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7FEB5" w14:textId="311D76A5" w:rsidR="00297CDC" w:rsidRPr="00297CDC" w:rsidRDefault="00297CDC" w:rsidP="00297CDC">
      <w:pPr>
        <w:widowControl w:val="0"/>
        <w:autoSpaceDE w:val="0"/>
        <w:autoSpaceDN w:val="0"/>
        <w:spacing w:before="20" w:after="0" w:line="240" w:lineRule="auto"/>
        <w:ind w:right="114"/>
        <w:jc w:val="right"/>
        <w:rPr>
          <w:rFonts w:ascii="Calibri" w:eastAsia="Calibri" w:hAnsi="Calibri" w:cs="Calibri"/>
          <w:kern w:val="0"/>
          <w:lang w:val="en-US"/>
          <w14:ligatures w14:val="none"/>
        </w:rPr>
      </w:pPr>
      <w:r w:rsidRPr="00297CDC">
        <w:rPr>
          <w:rFonts w:ascii="Calibri" w:eastAsia="Calibri" w:hAnsi="Calibri" w:cs="Calibri"/>
          <w:noProof/>
          <w:kern w:val="0"/>
          <w:lang w:val="en-US"/>
          <w14:ligatures w14:val="none"/>
        </w:rPr>
        <w:drawing>
          <wp:anchor distT="0" distB="0" distL="0" distR="0" simplePos="0" relativeHeight="251659264" behindDoc="0" locked="0" layoutInCell="1" allowOverlap="1" wp14:anchorId="6E31504F" wp14:editId="74E2D823">
            <wp:simplePos x="0" y="0"/>
            <wp:positionH relativeFrom="page">
              <wp:posOffset>2933237</wp:posOffset>
            </wp:positionH>
            <wp:positionV relativeFrom="paragraph">
              <wp:posOffset>95581</wp:posOffset>
            </wp:positionV>
            <wp:extent cx="1995620" cy="1530022"/>
            <wp:effectExtent l="0" t="0" r="0" b="0"/>
            <wp:wrapNone/>
            <wp:docPr id="1" name="image1.jpeg" descr="A close up of a logo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95620" cy="1530022"/>
                    </a:xfrm>
                    <a:prstGeom prst="rect">
                      <a:avLst/>
                    </a:prstGeom>
                  </pic:spPr>
                </pic:pic>
              </a:graphicData>
            </a:graphic>
          </wp:anchor>
        </w:drawing>
      </w:r>
      <w:r w:rsidRPr="00297CDC">
        <w:rPr>
          <w:rFonts w:ascii="Calibri" w:eastAsia="Calibri" w:hAnsi="Calibri" w:cs="Calibri"/>
          <w:kern w:val="0"/>
          <w:lang w:val="en-US"/>
          <w14:ligatures w14:val="none"/>
        </w:rPr>
        <w:t xml:space="preserve"> 24/25 SCHEDULE</w:t>
      </w:r>
      <w:r w:rsidRPr="00297CDC">
        <w:rPr>
          <w:rFonts w:ascii="Calibri" w:eastAsia="Calibri" w:hAnsi="Calibri" w:cs="Calibri"/>
          <w:spacing w:val="-5"/>
          <w:kern w:val="0"/>
          <w:lang w:val="en-US"/>
          <w14:ligatures w14:val="none"/>
        </w:rPr>
        <w:t xml:space="preserve"> (C)</w:t>
      </w:r>
    </w:p>
    <w:p w14:paraId="39633C5F"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2F0FE174"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0F48E9EC"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7B42C0D9"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4AED34ED"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091437C0"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67AB7772"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3812412F"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2F5B69B6"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60F34973"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7055B4EA" w14:textId="77777777" w:rsidR="00297CDC" w:rsidRPr="00297CDC" w:rsidRDefault="00297CDC" w:rsidP="00297CDC">
      <w:pPr>
        <w:widowControl w:val="0"/>
        <w:autoSpaceDE w:val="0"/>
        <w:autoSpaceDN w:val="0"/>
        <w:spacing w:after="0" w:line="240" w:lineRule="auto"/>
        <w:rPr>
          <w:rFonts w:ascii="Calibri" w:eastAsia="Calibri" w:hAnsi="Calibri" w:cs="Calibri"/>
          <w:kern w:val="0"/>
          <w:lang w:val="en-US"/>
          <w14:ligatures w14:val="none"/>
        </w:rPr>
      </w:pPr>
    </w:p>
    <w:p w14:paraId="230A63AE" w14:textId="77777777" w:rsidR="00297CDC" w:rsidRPr="00297CDC" w:rsidRDefault="00297CDC" w:rsidP="00297CDC">
      <w:pPr>
        <w:widowControl w:val="0"/>
        <w:autoSpaceDE w:val="0"/>
        <w:autoSpaceDN w:val="0"/>
        <w:spacing w:after="0" w:line="331" w:lineRule="auto"/>
        <w:ind w:left="2923" w:right="768" w:hanging="2545"/>
        <w:outlineLvl w:val="0"/>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OBJECTS</w:t>
      </w:r>
      <w:r w:rsidRPr="00297CDC">
        <w:rPr>
          <w:rFonts w:ascii="Calibri" w:eastAsia="Calibri" w:hAnsi="Calibri" w:cs="Calibri"/>
          <w:b/>
          <w:bCs/>
          <w:spacing w:val="-4"/>
          <w:kern w:val="0"/>
          <w:lang w:val="en-US"/>
          <w14:ligatures w14:val="none"/>
        </w:rPr>
        <w:t xml:space="preserve"> </w:t>
      </w:r>
      <w:r w:rsidRPr="00297CDC">
        <w:rPr>
          <w:rFonts w:ascii="Calibri" w:eastAsia="Calibri" w:hAnsi="Calibri" w:cs="Calibri"/>
          <w:b/>
          <w:bCs/>
          <w:kern w:val="0"/>
          <w:lang w:val="en-US"/>
          <w14:ligatures w14:val="none"/>
        </w:rPr>
        <w:t>AND</w:t>
      </w:r>
      <w:r w:rsidRPr="00297CDC">
        <w:rPr>
          <w:rFonts w:ascii="Calibri" w:eastAsia="Calibri" w:hAnsi="Calibri" w:cs="Calibri"/>
          <w:b/>
          <w:bCs/>
          <w:spacing w:val="-5"/>
          <w:kern w:val="0"/>
          <w:lang w:val="en-US"/>
          <w14:ligatures w14:val="none"/>
        </w:rPr>
        <w:t xml:space="preserve"> </w:t>
      </w:r>
      <w:r w:rsidRPr="00297CDC">
        <w:rPr>
          <w:rFonts w:ascii="Calibri" w:eastAsia="Calibri" w:hAnsi="Calibri" w:cs="Calibri"/>
          <w:b/>
          <w:bCs/>
          <w:kern w:val="0"/>
          <w:lang w:val="en-US"/>
          <w14:ligatures w14:val="none"/>
        </w:rPr>
        <w:t>REASONS</w:t>
      </w:r>
      <w:r w:rsidRPr="00297CDC">
        <w:rPr>
          <w:rFonts w:ascii="Calibri" w:eastAsia="Calibri" w:hAnsi="Calibri" w:cs="Calibri"/>
          <w:b/>
          <w:bCs/>
          <w:spacing w:val="-2"/>
          <w:kern w:val="0"/>
          <w:lang w:val="en-US"/>
          <w14:ligatures w14:val="none"/>
        </w:rPr>
        <w:t xml:space="preserve"> </w:t>
      </w:r>
      <w:r w:rsidRPr="00297CDC">
        <w:rPr>
          <w:rFonts w:ascii="Calibri" w:eastAsia="Calibri" w:hAnsi="Calibri" w:cs="Calibri"/>
          <w:b/>
          <w:bCs/>
          <w:kern w:val="0"/>
          <w:lang w:val="en-US"/>
          <w14:ligatures w14:val="none"/>
        </w:rPr>
        <w:t>FOR</w:t>
      </w:r>
      <w:r w:rsidRPr="00297CDC">
        <w:rPr>
          <w:rFonts w:ascii="Calibri" w:eastAsia="Calibri" w:hAnsi="Calibri" w:cs="Calibri"/>
          <w:b/>
          <w:bCs/>
          <w:spacing w:val="-5"/>
          <w:kern w:val="0"/>
          <w:lang w:val="en-US"/>
          <w14:ligatures w14:val="none"/>
        </w:rPr>
        <w:t xml:space="preserve"> </w:t>
      </w:r>
      <w:r w:rsidRPr="00297CDC">
        <w:rPr>
          <w:rFonts w:ascii="Calibri" w:eastAsia="Calibri" w:hAnsi="Calibri" w:cs="Calibri"/>
          <w:b/>
          <w:bCs/>
          <w:kern w:val="0"/>
          <w:lang w:val="en-US"/>
          <w14:ligatures w14:val="none"/>
        </w:rPr>
        <w:t>PROPOSED</w:t>
      </w:r>
      <w:r w:rsidRPr="00297CDC">
        <w:rPr>
          <w:rFonts w:ascii="Calibri" w:eastAsia="Calibri" w:hAnsi="Calibri" w:cs="Calibri"/>
          <w:b/>
          <w:bCs/>
          <w:spacing w:val="-3"/>
          <w:kern w:val="0"/>
          <w:lang w:val="en-US"/>
          <w14:ligatures w14:val="none"/>
        </w:rPr>
        <w:t xml:space="preserve"> </w:t>
      </w:r>
      <w:r w:rsidRPr="00297CDC">
        <w:rPr>
          <w:rFonts w:ascii="Calibri" w:eastAsia="Calibri" w:hAnsi="Calibri" w:cs="Calibri"/>
          <w:b/>
          <w:bCs/>
          <w:kern w:val="0"/>
          <w:lang w:val="en-US"/>
          <w14:ligatures w14:val="none"/>
        </w:rPr>
        <w:t>DIFFERENTIAL</w:t>
      </w:r>
      <w:r w:rsidRPr="00297CDC">
        <w:rPr>
          <w:rFonts w:ascii="Calibri" w:eastAsia="Calibri" w:hAnsi="Calibri" w:cs="Calibri"/>
          <w:b/>
          <w:bCs/>
          <w:spacing w:val="-5"/>
          <w:kern w:val="0"/>
          <w:lang w:val="en-US"/>
          <w14:ligatures w14:val="none"/>
        </w:rPr>
        <w:t xml:space="preserve"> </w:t>
      </w:r>
      <w:r w:rsidRPr="00297CDC">
        <w:rPr>
          <w:rFonts w:ascii="Calibri" w:eastAsia="Calibri" w:hAnsi="Calibri" w:cs="Calibri"/>
          <w:b/>
          <w:bCs/>
          <w:kern w:val="0"/>
          <w:lang w:val="en-US"/>
          <w14:ligatures w14:val="none"/>
        </w:rPr>
        <w:t>RATES</w:t>
      </w:r>
      <w:r w:rsidRPr="00297CDC">
        <w:rPr>
          <w:rFonts w:ascii="Calibri" w:eastAsia="Calibri" w:hAnsi="Calibri" w:cs="Calibri"/>
          <w:b/>
          <w:bCs/>
          <w:spacing w:val="-2"/>
          <w:kern w:val="0"/>
          <w:lang w:val="en-US"/>
          <w14:ligatures w14:val="none"/>
        </w:rPr>
        <w:t xml:space="preserve"> </w:t>
      </w:r>
      <w:r w:rsidRPr="00297CDC">
        <w:rPr>
          <w:rFonts w:ascii="Calibri" w:eastAsia="Calibri" w:hAnsi="Calibri" w:cs="Calibri"/>
          <w:b/>
          <w:bCs/>
          <w:kern w:val="0"/>
          <w:lang w:val="en-US"/>
          <w14:ligatures w14:val="none"/>
        </w:rPr>
        <w:t>AND</w:t>
      </w:r>
      <w:r w:rsidRPr="00297CDC">
        <w:rPr>
          <w:rFonts w:ascii="Calibri" w:eastAsia="Calibri" w:hAnsi="Calibri" w:cs="Calibri"/>
          <w:b/>
          <w:bCs/>
          <w:spacing w:val="-3"/>
          <w:kern w:val="0"/>
          <w:lang w:val="en-US"/>
          <w14:ligatures w14:val="none"/>
        </w:rPr>
        <w:t xml:space="preserve"> </w:t>
      </w:r>
      <w:r w:rsidRPr="00297CDC">
        <w:rPr>
          <w:rFonts w:ascii="Calibri" w:eastAsia="Calibri" w:hAnsi="Calibri" w:cs="Calibri"/>
          <w:b/>
          <w:bCs/>
          <w:kern w:val="0"/>
          <w:lang w:val="en-US"/>
          <w14:ligatures w14:val="none"/>
        </w:rPr>
        <w:t>MINIMUM</w:t>
      </w:r>
      <w:r w:rsidRPr="00297CDC">
        <w:rPr>
          <w:rFonts w:ascii="Calibri" w:eastAsia="Calibri" w:hAnsi="Calibri" w:cs="Calibri"/>
          <w:b/>
          <w:bCs/>
          <w:spacing w:val="-4"/>
          <w:kern w:val="0"/>
          <w:lang w:val="en-US"/>
          <w14:ligatures w14:val="none"/>
        </w:rPr>
        <w:t xml:space="preserve"> </w:t>
      </w:r>
      <w:r w:rsidRPr="00297CDC">
        <w:rPr>
          <w:rFonts w:ascii="Calibri" w:eastAsia="Calibri" w:hAnsi="Calibri" w:cs="Calibri"/>
          <w:b/>
          <w:bCs/>
          <w:kern w:val="0"/>
          <w:lang w:val="en-US"/>
          <w14:ligatures w14:val="none"/>
        </w:rPr>
        <w:t>PAYMENTS FOR THE 2024/2025 FINANCIAL YEAR</w:t>
      </w:r>
    </w:p>
    <w:p w14:paraId="609EC8A0" w14:textId="77777777" w:rsidR="00297CDC" w:rsidRPr="00297CDC" w:rsidRDefault="00297CDC" w:rsidP="00297CDC">
      <w:pPr>
        <w:widowControl w:val="0"/>
        <w:autoSpaceDE w:val="0"/>
        <w:autoSpaceDN w:val="0"/>
        <w:spacing w:before="2" w:after="0" w:line="240" w:lineRule="auto"/>
        <w:rPr>
          <w:rFonts w:ascii="Calibri" w:eastAsia="Calibri" w:hAnsi="Calibri" w:cs="Calibri"/>
          <w:b/>
          <w:kern w:val="0"/>
          <w:lang w:val="en-US"/>
          <w14:ligatures w14:val="none"/>
        </w:rPr>
      </w:pPr>
    </w:p>
    <w:p w14:paraId="468387BA"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In</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accordance with</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Section</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6.36</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i/>
          <w:kern w:val="0"/>
          <w:lang w:val="en-US"/>
          <w14:ligatures w14:val="none"/>
        </w:rPr>
        <w:t>Local</w:t>
      </w:r>
      <w:r w:rsidRPr="00297CDC">
        <w:rPr>
          <w:rFonts w:ascii="Calibri" w:eastAsia="Calibri" w:hAnsi="Calibri" w:cs="Calibri"/>
          <w:i/>
          <w:spacing w:val="-1"/>
          <w:kern w:val="0"/>
          <w:lang w:val="en-US"/>
          <w14:ligatures w14:val="none"/>
        </w:rPr>
        <w:t xml:space="preserve"> </w:t>
      </w:r>
      <w:r w:rsidRPr="00297CDC">
        <w:rPr>
          <w:rFonts w:ascii="Calibri" w:eastAsia="Calibri" w:hAnsi="Calibri" w:cs="Calibri"/>
          <w:i/>
          <w:kern w:val="0"/>
          <w:lang w:val="en-US"/>
          <w14:ligatures w14:val="none"/>
        </w:rPr>
        <w:t>Government</w:t>
      </w:r>
      <w:r w:rsidRPr="00297CDC">
        <w:rPr>
          <w:rFonts w:ascii="Calibri" w:eastAsia="Calibri" w:hAnsi="Calibri" w:cs="Calibri"/>
          <w:i/>
          <w:spacing w:val="-1"/>
          <w:kern w:val="0"/>
          <w:lang w:val="en-US"/>
          <w14:ligatures w14:val="none"/>
        </w:rPr>
        <w:t xml:space="preserve"> </w:t>
      </w:r>
      <w:r w:rsidRPr="00297CDC">
        <w:rPr>
          <w:rFonts w:ascii="Calibri" w:eastAsia="Calibri" w:hAnsi="Calibri" w:cs="Calibri"/>
          <w:i/>
          <w:kern w:val="0"/>
          <w:lang w:val="en-US"/>
          <w14:ligatures w14:val="none"/>
        </w:rPr>
        <w:t>Act</w:t>
      </w:r>
      <w:r w:rsidRPr="00297CDC">
        <w:rPr>
          <w:rFonts w:ascii="Calibri" w:eastAsia="Calibri" w:hAnsi="Calibri" w:cs="Calibri"/>
          <w:i/>
          <w:spacing w:val="-1"/>
          <w:kern w:val="0"/>
          <w:lang w:val="en-US"/>
          <w14:ligatures w14:val="none"/>
        </w:rPr>
        <w:t xml:space="preserve"> </w:t>
      </w:r>
      <w:r w:rsidRPr="00297CDC">
        <w:rPr>
          <w:rFonts w:ascii="Calibri" w:eastAsia="Calibri" w:hAnsi="Calibri" w:cs="Calibri"/>
          <w:i/>
          <w:kern w:val="0"/>
          <w:lang w:val="en-US"/>
          <w14:ligatures w14:val="none"/>
        </w:rPr>
        <w:t>1995</w:t>
      </w:r>
      <w:r w:rsidRPr="00297CDC">
        <w:rPr>
          <w:rFonts w:ascii="Calibri" w:eastAsia="Calibri" w:hAnsi="Calibri" w:cs="Calibri"/>
          <w:kern w:val="0"/>
          <w:lang w:val="en-US"/>
          <w14:ligatures w14:val="none"/>
        </w:rPr>
        <w:t>,</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Shire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Carnarvon</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is required to publish its Objects and Reasons for implementing Differential Rates</w:t>
      </w:r>
    </w:p>
    <w:p w14:paraId="3EFAD019"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p>
    <w:p w14:paraId="370E2DA4" w14:textId="77777777" w:rsidR="00297CDC" w:rsidRPr="00297CDC" w:rsidRDefault="00297CDC" w:rsidP="00297CDC">
      <w:pPr>
        <w:widowControl w:val="0"/>
        <w:autoSpaceDE w:val="0"/>
        <w:autoSpaceDN w:val="0"/>
        <w:spacing w:after="0" w:line="240" w:lineRule="auto"/>
        <w:ind w:left="100"/>
        <w:jc w:val="both"/>
        <w:outlineLvl w:val="0"/>
        <w:rPr>
          <w:rFonts w:ascii="Calibri" w:eastAsia="Calibri" w:hAnsi="Calibri" w:cs="Calibri"/>
          <w:b/>
          <w:bCs/>
          <w:kern w:val="0"/>
          <w:lang w:val="en-US"/>
          <w14:ligatures w14:val="none"/>
        </w:rPr>
      </w:pPr>
      <w:r w:rsidRPr="00297CDC">
        <w:rPr>
          <w:rFonts w:ascii="Calibri" w:eastAsia="Calibri" w:hAnsi="Calibri" w:cs="Calibri"/>
          <w:b/>
          <w:bCs/>
          <w:kern w:val="0"/>
          <w:u w:val="single"/>
          <w:lang w:val="en-US"/>
          <w14:ligatures w14:val="none"/>
        </w:rPr>
        <w:t>DIFFERENTIAL</w:t>
      </w:r>
      <w:r w:rsidRPr="00297CDC">
        <w:rPr>
          <w:rFonts w:ascii="Calibri" w:eastAsia="Calibri" w:hAnsi="Calibri" w:cs="Calibri"/>
          <w:b/>
          <w:bCs/>
          <w:spacing w:val="-13"/>
          <w:kern w:val="0"/>
          <w:u w:val="single"/>
          <w:lang w:val="en-US"/>
          <w14:ligatures w14:val="none"/>
        </w:rPr>
        <w:t xml:space="preserve"> </w:t>
      </w:r>
      <w:r w:rsidRPr="00297CDC">
        <w:rPr>
          <w:rFonts w:ascii="Calibri" w:eastAsia="Calibri" w:hAnsi="Calibri" w:cs="Calibri"/>
          <w:b/>
          <w:bCs/>
          <w:spacing w:val="-4"/>
          <w:kern w:val="0"/>
          <w:u w:val="single"/>
          <w:lang w:val="en-US"/>
          <w14:ligatures w14:val="none"/>
        </w:rPr>
        <w:t>RATES</w:t>
      </w:r>
    </w:p>
    <w:p w14:paraId="35F9CF42"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Differential rating is the method of applying a different rate in the dollar to a different category of property.</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This is allowed for and controlled by S6.33 of the Local Government Act 1995 and the Shire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applies</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differential</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rates</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according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property</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usage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for GRV and</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UV</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Rated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40"/>
          <w:kern w:val="0"/>
          <w:lang w:val="en-US"/>
          <w14:ligatures w14:val="none"/>
        </w:rPr>
        <w:t xml:space="preserve"> </w:t>
      </w:r>
    </w:p>
    <w:p w14:paraId="4B90F948"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p>
    <w:p w14:paraId="13B824FD"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color w:val="0462C1"/>
          <w:kern w:val="0"/>
          <w:u w:val="single" w:color="0462C1"/>
          <w:lang w:val="en-US"/>
          <w14:ligatures w14:val="none"/>
        </w:rPr>
      </w:pPr>
      <w:r w:rsidRPr="00297CDC">
        <w:rPr>
          <w:rFonts w:ascii="Calibri" w:eastAsia="Calibri" w:hAnsi="Calibri" w:cs="Calibri"/>
          <w:kern w:val="0"/>
          <w:lang w:val="en-US"/>
          <w14:ligatures w14:val="none"/>
        </w:rPr>
        <w:t>Properties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in</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Shire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Carnarvon</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are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valued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with</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either</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a</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Gross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Rental</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Value (GRV)</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which</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is</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used on urban properties around townsites and Unimproved Value (UV) which is predominantly used on rural properties.</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 xml:space="preserve">More information on the different valuation methods can be found on the Valuer Generals website at </w:t>
      </w:r>
      <w:hyperlink r:id="rId6">
        <w:r w:rsidRPr="00297CDC">
          <w:rPr>
            <w:rFonts w:ascii="Calibri" w:eastAsia="Calibri" w:hAnsi="Calibri" w:cs="Calibri"/>
            <w:color w:val="0462C1"/>
            <w:kern w:val="0"/>
            <w:u w:val="single" w:color="0462C1"/>
            <w:lang w:val="en-US"/>
            <w14:ligatures w14:val="none"/>
          </w:rPr>
          <w:t>www.landgate.wa.gov.au</w:t>
        </w:r>
      </w:hyperlink>
    </w:p>
    <w:p w14:paraId="1A6FAB9E"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p>
    <w:p w14:paraId="49179E98" w14:textId="77777777" w:rsidR="00297CDC" w:rsidRPr="00297CDC" w:rsidRDefault="00297CDC" w:rsidP="00297CDC">
      <w:pPr>
        <w:widowControl w:val="0"/>
        <w:autoSpaceDE w:val="0"/>
        <w:autoSpaceDN w:val="0"/>
        <w:spacing w:after="0" w:line="240" w:lineRule="auto"/>
        <w:ind w:left="100"/>
        <w:jc w:val="both"/>
        <w:outlineLvl w:val="0"/>
        <w:rPr>
          <w:rFonts w:ascii="Calibri" w:eastAsia="Calibri" w:hAnsi="Calibri" w:cs="Calibri"/>
          <w:b/>
          <w:bCs/>
          <w:kern w:val="0"/>
          <w:lang w:val="en-US"/>
          <w14:ligatures w14:val="none"/>
        </w:rPr>
      </w:pPr>
      <w:r w:rsidRPr="00297CDC">
        <w:rPr>
          <w:rFonts w:ascii="Calibri" w:eastAsia="Calibri" w:hAnsi="Calibri" w:cs="Calibri"/>
          <w:b/>
          <w:bCs/>
          <w:kern w:val="0"/>
          <w:u w:val="single"/>
          <w:lang w:val="en-US"/>
          <w14:ligatures w14:val="none"/>
        </w:rPr>
        <w:t>OVERALL</w:t>
      </w:r>
      <w:r w:rsidRPr="00297CDC">
        <w:rPr>
          <w:rFonts w:ascii="Calibri" w:eastAsia="Calibri" w:hAnsi="Calibri" w:cs="Calibri"/>
          <w:b/>
          <w:bCs/>
          <w:spacing w:val="-5"/>
          <w:kern w:val="0"/>
          <w:u w:val="single"/>
          <w:lang w:val="en-US"/>
          <w14:ligatures w14:val="none"/>
        </w:rPr>
        <w:t xml:space="preserve"> </w:t>
      </w:r>
      <w:r w:rsidRPr="00297CDC">
        <w:rPr>
          <w:rFonts w:ascii="Calibri" w:eastAsia="Calibri" w:hAnsi="Calibri" w:cs="Calibri"/>
          <w:b/>
          <w:bCs/>
          <w:spacing w:val="-2"/>
          <w:kern w:val="0"/>
          <w:u w:val="single"/>
          <w:lang w:val="en-US"/>
          <w14:ligatures w14:val="none"/>
        </w:rPr>
        <w:t>OBJECTIVE</w:t>
      </w:r>
    </w:p>
    <w:p w14:paraId="2A2C1106" w14:textId="77777777" w:rsidR="00297CDC" w:rsidRPr="00297CDC" w:rsidRDefault="00297CDC" w:rsidP="00297CDC">
      <w:pPr>
        <w:widowControl w:val="0"/>
        <w:autoSpaceDE w:val="0"/>
        <w:autoSpaceDN w:val="0"/>
        <w:spacing w:after="0" w:line="240" w:lineRule="auto"/>
        <w:ind w:left="100" w:right="792"/>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The purpose of levying rates is to meet Council’s budget requirements each financial year, so it can deliver facilities, services and community infrastructure.</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Property valuations provided by the Valuer General’s</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Office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(VGO)</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are</w:t>
      </w:r>
      <w:r w:rsidRPr="00297CDC">
        <w:rPr>
          <w:rFonts w:ascii="Calibri" w:eastAsia="Calibri" w:hAnsi="Calibri" w:cs="Calibri"/>
          <w:spacing w:val="-8"/>
          <w:kern w:val="0"/>
          <w:lang w:val="en-US"/>
          <w14:ligatures w14:val="none"/>
        </w:rPr>
        <w:t xml:space="preserve"> </w:t>
      </w:r>
      <w:r w:rsidRPr="00297CDC">
        <w:rPr>
          <w:rFonts w:ascii="Calibri" w:eastAsia="Calibri" w:hAnsi="Calibri" w:cs="Calibri"/>
          <w:kern w:val="0"/>
          <w:lang w:val="en-US"/>
          <w14:ligatures w14:val="none"/>
        </w:rPr>
        <w:t>used</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as</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basis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for</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calculation</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rates</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each</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year.</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Section</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6.33</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the Local Government Act 1995 provides the ability to differentially rate properties based on zoning and/or land use as determined by the Shire of Carnarvon.</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The application of differential rating maintains fair and equitable rating of properties across the Shire.</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Preparation of the annual Budget is informed by two key Council documents, the 10-year Strategic Community Plan and the Long-Term Financial Plan.</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These documents provide the road map for budget preparation and therefor rates revenue requirements.</w:t>
      </w:r>
    </w:p>
    <w:p w14:paraId="7795EAEB" w14:textId="77777777" w:rsidR="00297CDC" w:rsidRPr="00297CDC" w:rsidRDefault="00297CDC" w:rsidP="00297CDC">
      <w:pPr>
        <w:widowControl w:val="0"/>
        <w:autoSpaceDE w:val="0"/>
        <w:autoSpaceDN w:val="0"/>
        <w:spacing w:after="0" w:line="240" w:lineRule="auto"/>
        <w:jc w:val="both"/>
        <w:outlineLvl w:val="2"/>
        <w:rPr>
          <w:rFonts w:ascii="Calibri" w:eastAsia="Calibri" w:hAnsi="Calibri" w:cs="Calibri"/>
          <w:b/>
          <w:bCs/>
          <w:i/>
          <w:iCs/>
          <w:kern w:val="0"/>
          <w:lang w:val="en-US"/>
          <w14:ligatures w14:val="none"/>
        </w:rPr>
      </w:pPr>
    </w:p>
    <w:p w14:paraId="4D622E1C" w14:textId="77777777" w:rsidR="00297CDC" w:rsidRPr="00297CDC" w:rsidRDefault="00297CDC" w:rsidP="00297CDC">
      <w:pPr>
        <w:widowControl w:val="0"/>
        <w:autoSpaceDE w:val="0"/>
        <w:autoSpaceDN w:val="0"/>
        <w:spacing w:after="0" w:line="240" w:lineRule="auto"/>
        <w:ind w:left="139"/>
        <w:jc w:val="both"/>
        <w:rPr>
          <w:rFonts w:ascii="Calibri" w:eastAsia="Calibri" w:hAnsi="Calibri" w:cs="Calibri"/>
          <w:b/>
          <w:kern w:val="0"/>
          <w:lang w:val="en-US"/>
          <w14:ligatures w14:val="none"/>
        </w:rPr>
      </w:pPr>
      <w:r w:rsidRPr="00297CDC">
        <w:rPr>
          <w:rFonts w:ascii="Calibri" w:eastAsia="Calibri" w:hAnsi="Calibri" w:cs="Calibri"/>
          <w:b/>
          <w:kern w:val="0"/>
          <w:lang w:val="en-US"/>
          <w14:ligatures w14:val="none"/>
        </w:rPr>
        <w:t>Anticipated projects for 2024/2025 include:</w:t>
      </w:r>
    </w:p>
    <w:p w14:paraId="4A8FC203" w14:textId="77777777" w:rsidR="00297CDC" w:rsidRPr="00297CDC" w:rsidRDefault="00297CDC" w:rsidP="00297CDC">
      <w:pPr>
        <w:widowControl w:val="0"/>
        <w:numPr>
          <w:ilvl w:val="0"/>
          <w:numId w:val="1"/>
        </w:numPr>
        <w:autoSpaceDE w:val="0"/>
        <w:autoSpaceDN w:val="0"/>
        <w:spacing w:after="0" w:line="240" w:lineRule="auto"/>
        <w:ind w:right="790"/>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Continued</w:t>
      </w:r>
      <w:r w:rsidRPr="00297CDC">
        <w:rPr>
          <w:rFonts w:ascii="Calibri" w:eastAsia="Calibri" w:hAnsi="Calibri" w:cs="Calibri"/>
          <w:spacing w:val="77"/>
          <w:kern w:val="0"/>
          <w:lang w:val="en-US"/>
          <w14:ligatures w14:val="none"/>
        </w:rPr>
        <w:t xml:space="preserve"> </w:t>
      </w:r>
      <w:r w:rsidRPr="00297CDC">
        <w:rPr>
          <w:rFonts w:ascii="Calibri" w:eastAsia="Calibri" w:hAnsi="Calibri" w:cs="Calibri"/>
          <w:kern w:val="0"/>
          <w:lang w:val="en-US"/>
          <w14:ligatures w14:val="none"/>
        </w:rPr>
        <w:t>upgrade</w:t>
      </w:r>
      <w:r w:rsidRPr="00297CDC">
        <w:rPr>
          <w:rFonts w:ascii="Calibri" w:eastAsia="Calibri" w:hAnsi="Calibri" w:cs="Calibri"/>
          <w:spacing w:val="77"/>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74"/>
          <w:kern w:val="0"/>
          <w:lang w:val="en-US"/>
          <w14:ligatures w14:val="none"/>
        </w:rPr>
        <w:t xml:space="preserve"> </w:t>
      </w:r>
      <w:r w:rsidRPr="00297CDC">
        <w:rPr>
          <w:rFonts w:ascii="Calibri" w:eastAsia="Calibri" w:hAnsi="Calibri" w:cs="Calibri"/>
          <w:kern w:val="0"/>
          <w:lang w:val="en-US"/>
          <w14:ligatures w14:val="none"/>
        </w:rPr>
        <w:t>maintenance</w:t>
      </w:r>
      <w:r w:rsidRPr="00297CDC">
        <w:rPr>
          <w:rFonts w:ascii="Calibri" w:eastAsia="Calibri" w:hAnsi="Calibri" w:cs="Calibri"/>
          <w:spacing w:val="75"/>
          <w:kern w:val="0"/>
          <w:lang w:val="en-US"/>
          <w14:ligatures w14:val="none"/>
        </w:rPr>
        <w:t xml:space="preserve"> </w:t>
      </w:r>
      <w:r w:rsidRPr="00297CDC">
        <w:rPr>
          <w:rFonts w:ascii="Calibri" w:eastAsia="Calibri" w:hAnsi="Calibri" w:cs="Calibri"/>
          <w:kern w:val="0"/>
          <w:lang w:val="en-US"/>
          <w14:ligatures w14:val="none"/>
        </w:rPr>
        <w:t>on</w:t>
      </w:r>
      <w:r w:rsidRPr="00297CDC">
        <w:rPr>
          <w:rFonts w:ascii="Calibri" w:eastAsia="Calibri" w:hAnsi="Calibri" w:cs="Calibri"/>
          <w:spacing w:val="76"/>
          <w:kern w:val="0"/>
          <w:lang w:val="en-US"/>
          <w14:ligatures w14:val="none"/>
        </w:rPr>
        <w:t xml:space="preserve"> </w:t>
      </w:r>
      <w:r w:rsidRPr="00297CDC">
        <w:rPr>
          <w:rFonts w:ascii="Calibri" w:eastAsia="Calibri" w:hAnsi="Calibri" w:cs="Calibri"/>
          <w:kern w:val="0"/>
          <w:lang w:val="en-US"/>
          <w14:ligatures w14:val="none"/>
        </w:rPr>
        <w:t>unsealed</w:t>
      </w:r>
      <w:r w:rsidRPr="00297CDC">
        <w:rPr>
          <w:rFonts w:ascii="Calibri" w:eastAsia="Calibri" w:hAnsi="Calibri" w:cs="Calibri"/>
          <w:spacing w:val="76"/>
          <w:kern w:val="0"/>
          <w:lang w:val="en-US"/>
          <w14:ligatures w14:val="none"/>
        </w:rPr>
        <w:t xml:space="preserve"> </w:t>
      </w:r>
      <w:r w:rsidRPr="00297CDC">
        <w:rPr>
          <w:rFonts w:ascii="Calibri" w:eastAsia="Calibri" w:hAnsi="Calibri" w:cs="Calibri"/>
          <w:kern w:val="0"/>
          <w:lang w:val="en-US"/>
          <w14:ligatures w14:val="none"/>
        </w:rPr>
        <w:t>country</w:t>
      </w:r>
      <w:r w:rsidRPr="00297CDC">
        <w:rPr>
          <w:rFonts w:ascii="Calibri" w:eastAsia="Calibri" w:hAnsi="Calibri" w:cs="Calibri"/>
          <w:spacing w:val="75"/>
          <w:kern w:val="0"/>
          <w:lang w:val="en-US"/>
          <w14:ligatures w14:val="none"/>
        </w:rPr>
        <w:t xml:space="preserve"> </w:t>
      </w:r>
      <w:r w:rsidRPr="00297CDC">
        <w:rPr>
          <w:rFonts w:ascii="Calibri" w:eastAsia="Calibri" w:hAnsi="Calibri" w:cs="Calibri"/>
          <w:kern w:val="0"/>
          <w:lang w:val="en-US"/>
          <w14:ligatures w14:val="none"/>
        </w:rPr>
        <w:t>roads</w:t>
      </w:r>
      <w:r w:rsidRPr="00297CDC">
        <w:rPr>
          <w:rFonts w:ascii="Calibri" w:eastAsia="Calibri" w:hAnsi="Calibri" w:cs="Calibri"/>
          <w:spacing w:val="77"/>
          <w:kern w:val="0"/>
          <w:lang w:val="en-US"/>
          <w14:ligatures w14:val="none"/>
        </w:rPr>
        <w:t xml:space="preserve"> </w:t>
      </w:r>
      <w:r w:rsidRPr="00297CDC">
        <w:rPr>
          <w:rFonts w:ascii="Calibri" w:eastAsia="Calibri" w:hAnsi="Calibri" w:cs="Calibri"/>
          <w:kern w:val="0"/>
          <w:lang w:val="en-US"/>
          <w14:ligatures w14:val="none"/>
        </w:rPr>
        <w:t>through</w:t>
      </w:r>
      <w:r w:rsidRPr="00297CDC">
        <w:rPr>
          <w:rFonts w:ascii="Calibri" w:eastAsia="Calibri" w:hAnsi="Calibri" w:cs="Calibri"/>
          <w:spacing w:val="76"/>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78"/>
          <w:kern w:val="0"/>
          <w:lang w:val="en-US"/>
          <w14:ligatures w14:val="none"/>
        </w:rPr>
        <w:t xml:space="preserve"> </w:t>
      </w:r>
      <w:r w:rsidRPr="00297CDC">
        <w:rPr>
          <w:rFonts w:ascii="Calibri" w:eastAsia="Calibri" w:hAnsi="Calibri" w:cs="Calibri"/>
          <w:kern w:val="0"/>
          <w:lang w:val="en-US"/>
          <w14:ligatures w14:val="none"/>
        </w:rPr>
        <w:t>capital infrastructure</w:t>
      </w:r>
      <w:r w:rsidRPr="00297CDC">
        <w:rPr>
          <w:rFonts w:ascii="Calibri" w:eastAsia="Calibri" w:hAnsi="Calibri" w:cs="Calibri"/>
          <w:spacing w:val="70"/>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70"/>
          <w:kern w:val="0"/>
          <w:lang w:val="en-US"/>
          <w14:ligatures w14:val="none"/>
        </w:rPr>
        <w:t xml:space="preserve"> </w:t>
      </w:r>
      <w:r w:rsidRPr="00297CDC">
        <w:rPr>
          <w:rFonts w:ascii="Calibri" w:eastAsia="Calibri" w:hAnsi="Calibri" w:cs="Calibri"/>
          <w:kern w:val="0"/>
          <w:lang w:val="en-US"/>
          <w14:ligatures w14:val="none"/>
        </w:rPr>
        <w:t>maintenance</w:t>
      </w:r>
      <w:r w:rsidRPr="00297CDC">
        <w:rPr>
          <w:rFonts w:ascii="Calibri" w:eastAsia="Calibri" w:hAnsi="Calibri" w:cs="Calibri"/>
          <w:spacing w:val="72"/>
          <w:kern w:val="0"/>
          <w:lang w:val="en-US"/>
          <w14:ligatures w14:val="none"/>
        </w:rPr>
        <w:t xml:space="preserve"> </w:t>
      </w:r>
      <w:r w:rsidRPr="00297CDC">
        <w:rPr>
          <w:rFonts w:ascii="Calibri" w:eastAsia="Calibri" w:hAnsi="Calibri" w:cs="Calibri"/>
          <w:kern w:val="0"/>
          <w:lang w:val="en-US"/>
          <w14:ligatures w14:val="none"/>
        </w:rPr>
        <w:t>programs.</w:t>
      </w:r>
      <w:r w:rsidRPr="00297CDC">
        <w:rPr>
          <w:rFonts w:ascii="Calibri" w:eastAsia="Calibri" w:hAnsi="Calibri" w:cs="Calibri"/>
          <w:spacing w:val="70"/>
          <w:kern w:val="0"/>
          <w:lang w:val="en-US"/>
          <w14:ligatures w14:val="none"/>
        </w:rPr>
        <w:t xml:space="preserve"> </w:t>
      </w:r>
    </w:p>
    <w:p w14:paraId="0812BEC4"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Resealing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in</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main</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streets</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on</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sealed</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spacing w:val="-4"/>
          <w:kern w:val="0"/>
          <w:lang w:val="en-US"/>
          <w14:ligatures w14:val="none"/>
        </w:rPr>
        <w:t>roads (ongoing yearly commitment, still in progress from 23/24 FY).</w:t>
      </w:r>
    </w:p>
    <w:p w14:paraId="522D183A"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Waste Management Facility improvements.</w:t>
      </w:r>
    </w:p>
    <w:p w14:paraId="27075DA9"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Flood</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preparedness</w:t>
      </w:r>
      <w:r w:rsidRPr="00297CDC">
        <w:rPr>
          <w:rFonts w:ascii="Calibri" w:eastAsia="Calibri" w:hAnsi="Calibri" w:cs="Calibri"/>
          <w:spacing w:val="-2"/>
          <w:kern w:val="0"/>
          <w:lang w:val="en-US"/>
          <w14:ligatures w14:val="none"/>
        </w:rPr>
        <w:t xml:space="preserve"> project. </w:t>
      </w:r>
    </w:p>
    <w:p w14:paraId="60A0E825"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Fascine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associated</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spacing w:val="-2"/>
          <w:kern w:val="0"/>
          <w:lang w:val="en-US"/>
          <w14:ligatures w14:val="none"/>
        </w:rPr>
        <w:t>waterways upgrade.</w:t>
      </w:r>
    </w:p>
    <w:p w14:paraId="17F6C5C9"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Continued</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Aquatic</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Centre</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maintenance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spacing w:val="-2"/>
          <w:kern w:val="0"/>
          <w:lang w:val="en-US"/>
          <w14:ligatures w14:val="none"/>
        </w:rPr>
        <w:t xml:space="preserve">upgrades </w:t>
      </w:r>
      <w:r w:rsidRPr="00297CDC">
        <w:rPr>
          <w:rFonts w:ascii="Calibri" w:eastAsia="Calibri" w:hAnsi="Calibri" w:cs="Calibri"/>
          <w:spacing w:val="-4"/>
          <w:kern w:val="0"/>
          <w:lang w:val="en-US"/>
          <w14:ligatures w14:val="none"/>
        </w:rPr>
        <w:t>(ongoing yearly commitment, still in progress from 23/24 FY).</w:t>
      </w:r>
    </w:p>
    <w:p w14:paraId="79313D6E" w14:textId="77777777" w:rsidR="00297CDC"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Continued</w:t>
      </w:r>
      <w:r w:rsidRPr="00297CDC">
        <w:rPr>
          <w:rFonts w:ascii="Calibri" w:eastAsia="Calibri" w:hAnsi="Calibri" w:cs="Calibri"/>
          <w:spacing w:val="-7"/>
          <w:kern w:val="0"/>
          <w:lang w:val="en-US"/>
          <w14:ligatures w14:val="none"/>
        </w:rPr>
        <w:t xml:space="preserve"> </w:t>
      </w:r>
      <w:r w:rsidRPr="00297CDC">
        <w:rPr>
          <w:rFonts w:ascii="Calibri" w:eastAsia="Calibri" w:hAnsi="Calibri" w:cs="Calibri"/>
          <w:kern w:val="0"/>
          <w:lang w:val="en-US"/>
          <w14:ligatures w14:val="none"/>
        </w:rPr>
        <w:t>progress</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towards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achieving</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RV-Friendly</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status</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for</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spacing w:val="-2"/>
          <w:kern w:val="0"/>
          <w:lang w:val="en-US"/>
          <w14:ligatures w14:val="none"/>
        </w:rPr>
        <w:t>Carnarvon (</w:t>
      </w:r>
      <w:r w:rsidRPr="00297CDC">
        <w:rPr>
          <w:rFonts w:ascii="Calibri" w:eastAsia="Calibri" w:hAnsi="Calibri" w:cs="Calibri"/>
          <w:spacing w:val="-4"/>
          <w:kern w:val="0"/>
          <w:lang w:val="en-US"/>
          <w14:ligatures w14:val="none"/>
        </w:rPr>
        <w:t>still in progress from 23/24 FY)</w:t>
      </w:r>
    </w:p>
    <w:p w14:paraId="13BC3E8A" w14:textId="03261F5F" w:rsidR="009718FF" w:rsidRPr="00297CDC" w:rsidRDefault="00297CDC" w:rsidP="00297CDC">
      <w:pPr>
        <w:widowControl w:val="0"/>
        <w:numPr>
          <w:ilvl w:val="0"/>
          <w:numId w:val="1"/>
        </w:numPr>
        <w:autoSpaceDE w:val="0"/>
        <w:autoSpaceDN w:val="0"/>
        <w:spacing w:after="0" w:line="240" w:lineRule="auto"/>
        <w:ind w:hanging="361"/>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Project</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development</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expand</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waste</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facilities</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for</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Carnarvon</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Coral</w:t>
      </w:r>
      <w:r w:rsidRPr="00297CDC">
        <w:rPr>
          <w:rFonts w:ascii="Calibri" w:eastAsia="Calibri" w:hAnsi="Calibri" w:cs="Calibri"/>
          <w:spacing w:val="-7"/>
          <w:kern w:val="0"/>
          <w:lang w:val="en-US"/>
          <w14:ligatures w14:val="none"/>
        </w:rPr>
        <w:t xml:space="preserve"> </w:t>
      </w:r>
      <w:r w:rsidRPr="00297CDC">
        <w:rPr>
          <w:rFonts w:ascii="Calibri" w:eastAsia="Calibri" w:hAnsi="Calibri" w:cs="Calibri"/>
          <w:spacing w:val="-5"/>
          <w:kern w:val="0"/>
          <w:lang w:val="en-US"/>
          <w14:ligatures w14:val="none"/>
        </w:rPr>
        <w:t xml:space="preserve">Bay </w:t>
      </w:r>
      <w:r w:rsidRPr="00297CDC">
        <w:rPr>
          <w:rFonts w:ascii="Calibri" w:eastAsia="Calibri" w:hAnsi="Calibri" w:cs="Calibri"/>
          <w:spacing w:val="-2"/>
          <w:kern w:val="0"/>
          <w:lang w:val="en-US"/>
          <w14:ligatures w14:val="none"/>
        </w:rPr>
        <w:t>(</w:t>
      </w:r>
      <w:r w:rsidRPr="00297CDC">
        <w:rPr>
          <w:rFonts w:ascii="Calibri" w:eastAsia="Calibri" w:hAnsi="Calibri" w:cs="Calibri"/>
          <w:spacing w:val="-4"/>
          <w:kern w:val="0"/>
          <w:lang w:val="en-US"/>
          <w14:ligatures w14:val="none"/>
        </w:rPr>
        <w:t>still in progress from 23/24 FY)</w:t>
      </w:r>
    </w:p>
    <w:p w14:paraId="33EAFA0F" w14:textId="77777777" w:rsidR="00297CDC" w:rsidRPr="00297CDC" w:rsidRDefault="00297CDC" w:rsidP="00297CDC">
      <w:pPr>
        <w:pStyle w:val="ListParagraph"/>
        <w:numPr>
          <w:ilvl w:val="0"/>
          <w:numId w:val="1"/>
        </w:numPr>
        <w:autoSpaceDE w:val="0"/>
        <w:autoSpaceDN w:val="0"/>
        <w:spacing w:after="0" w:line="240" w:lineRule="auto"/>
        <w:ind w:left="822" w:hanging="363"/>
        <w:contextualSpacing w:val="0"/>
        <w:jc w:val="both"/>
        <w:rPr>
          <w:rFonts w:ascii="Calibri" w:hAnsi="Calibri" w:cs="Calibri"/>
        </w:rPr>
      </w:pPr>
      <w:r w:rsidRPr="00297CDC">
        <w:rPr>
          <w:rFonts w:ascii="Calibri" w:hAnsi="Calibri" w:cs="Calibri"/>
        </w:rPr>
        <w:t xml:space="preserve">Staged installation of an integrated water supply infrastructure </w:t>
      </w:r>
      <w:r w:rsidRPr="00297CDC">
        <w:rPr>
          <w:rFonts w:ascii="Calibri" w:hAnsi="Calibri" w:cs="Calibri"/>
          <w:spacing w:val="-2"/>
        </w:rPr>
        <w:t>(</w:t>
      </w:r>
      <w:r w:rsidRPr="00297CDC">
        <w:rPr>
          <w:rFonts w:ascii="Calibri" w:hAnsi="Calibri" w:cs="Calibri"/>
          <w:spacing w:val="-4"/>
        </w:rPr>
        <w:t>still in progress from 23/24 FY).</w:t>
      </w:r>
    </w:p>
    <w:p w14:paraId="5887EB5D" w14:textId="77777777" w:rsidR="00297CDC" w:rsidRPr="00297CDC" w:rsidRDefault="00297CDC" w:rsidP="00297CDC">
      <w:pPr>
        <w:pStyle w:val="ListParagraph"/>
        <w:numPr>
          <w:ilvl w:val="0"/>
          <w:numId w:val="1"/>
        </w:numPr>
        <w:autoSpaceDE w:val="0"/>
        <w:autoSpaceDN w:val="0"/>
        <w:spacing w:after="0" w:line="240" w:lineRule="auto"/>
        <w:ind w:hanging="361"/>
        <w:contextualSpacing w:val="0"/>
        <w:jc w:val="both"/>
        <w:rPr>
          <w:rFonts w:ascii="Calibri" w:hAnsi="Calibri" w:cs="Calibri"/>
        </w:rPr>
      </w:pPr>
      <w:r w:rsidRPr="00297CDC">
        <w:rPr>
          <w:rFonts w:ascii="Calibri" w:hAnsi="Calibri" w:cs="Calibri"/>
        </w:rPr>
        <w:lastRenderedPageBreak/>
        <w:t>Continued upgrade to public facilities/amenities for Carnarvon/Coral Bay and surrounds.</w:t>
      </w:r>
    </w:p>
    <w:p w14:paraId="715D276C" w14:textId="77777777" w:rsidR="00297CDC" w:rsidRPr="00297CDC" w:rsidRDefault="00297CDC" w:rsidP="00297CDC">
      <w:pPr>
        <w:pStyle w:val="ListParagraph"/>
        <w:numPr>
          <w:ilvl w:val="0"/>
          <w:numId w:val="1"/>
        </w:numPr>
        <w:autoSpaceDE w:val="0"/>
        <w:autoSpaceDN w:val="0"/>
        <w:spacing w:after="0" w:line="240" w:lineRule="auto"/>
        <w:ind w:hanging="361"/>
        <w:contextualSpacing w:val="0"/>
        <w:jc w:val="both"/>
        <w:rPr>
          <w:rFonts w:ascii="Calibri" w:hAnsi="Calibri" w:cs="Calibri"/>
        </w:rPr>
      </w:pPr>
      <w:r w:rsidRPr="00297CDC">
        <w:rPr>
          <w:rFonts w:ascii="Calibri" w:hAnsi="Calibri" w:cs="Calibri"/>
        </w:rPr>
        <w:t>Continued commitment to town revitalization Carnarvon Activation Plan in Carnarvon.</w:t>
      </w:r>
    </w:p>
    <w:p w14:paraId="1DBE55DE" w14:textId="77777777" w:rsidR="00297CDC" w:rsidRPr="00297CDC" w:rsidRDefault="00297CDC" w:rsidP="00297CDC">
      <w:pPr>
        <w:pStyle w:val="ListParagraph"/>
        <w:numPr>
          <w:ilvl w:val="0"/>
          <w:numId w:val="1"/>
        </w:numPr>
        <w:autoSpaceDE w:val="0"/>
        <w:autoSpaceDN w:val="0"/>
        <w:spacing w:after="0" w:line="240" w:lineRule="auto"/>
        <w:ind w:hanging="361"/>
        <w:contextualSpacing w:val="0"/>
        <w:jc w:val="both"/>
        <w:rPr>
          <w:rFonts w:ascii="Calibri" w:hAnsi="Calibri" w:cs="Calibri"/>
        </w:rPr>
      </w:pPr>
      <w:r w:rsidRPr="00297CDC">
        <w:rPr>
          <w:rFonts w:ascii="Calibri" w:hAnsi="Calibri" w:cs="Calibri"/>
        </w:rPr>
        <w:t>Development and expansion of safe shared paths around Carnarvon.</w:t>
      </w:r>
    </w:p>
    <w:p w14:paraId="29F0F466" w14:textId="77777777" w:rsidR="00297CDC" w:rsidRPr="00297CDC" w:rsidRDefault="00297CDC" w:rsidP="00297CDC">
      <w:pPr>
        <w:pStyle w:val="ListParagraph"/>
        <w:numPr>
          <w:ilvl w:val="0"/>
          <w:numId w:val="1"/>
        </w:numPr>
        <w:autoSpaceDE w:val="0"/>
        <w:autoSpaceDN w:val="0"/>
        <w:spacing w:after="0" w:line="240" w:lineRule="auto"/>
        <w:ind w:hanging="361"/>
        <w:contextualSpacing w:val="0"/>
        <w:jc w:val="both"/>
        <w:rPr>
          <w:rFonts w:ascii="Calibri" w:hAnsi="Calibri" w:cs="Calibri"/>
        </w:rPr>
      </w:pPr>
      <w:r w:rsidRPr="00297CDC">
        <w:rPr>
          <w:rFonts w:ascii="Calibri" w:hAnsi="Calibri" w:cs="Calibri"/>
        </w:rPr>
        <w:t>Ongoing commitment to erosion management and control around Carnarvon and Coral Bay.</w:t>
      </w:r>
    </w:p>
    <w:p w14:paraId="1BDCC33A" w14:textId="77777777" w:rsidR="00297CDC" w:rsidRPr="00297CDC" w:rsidRDefault="00297CDC" w:rsidP="00297CDC">
      <w:pPr>
        <w:pStyle w:val="ListParagraph"/>
        <w:numPr>
          <w:ilvl w:val="0"/>
          <w:numId w:val="1"/>
        </w:numPr>
        <w:autoSpaceDE w:val="0"/>
        <w:autoSpaceDN w:val="0"/>
        <w:spacing w:after="0" w:line="240" w:lineRule="auto"/>
        <w:ind w:hanging="361"/>
        <w:contextualSpacing w:val="0"/>
        <w:jc w:val="both"/>
        <w:rPr>
          <w:rFonts w:ascii="Calibri" w:hAnsi="Calibri" w:cs="Calibri"/>
        </w:rPr>
      </w:pPr>
      <w:r w:rsidRPr="00297CDC">
        <w:rPr>
          <w:rFonts w:ascii="Calibri" w:hAnsi="Calibri" w:cs="Calibri"/>
        </w:rPr>
        <w:t>Asset replacement program for higher quality delivery of service.</w:t>
      </w:r>
    </w:p>
    <w:p w14:paraId="7F3A3732" w14:textId="77777777" w:rsidR="00297CDC" w:rsidRPr="00297CDC" w:rsidRDefault="00297CDC" w:rsidP="00297CDC">
      <w:pPr>
        <w:tabs>
          <w:tab w:val="left" w:pos="820"/>
          <w:tab w:val="left" w:pos="821"/>
        </w:tabs>
        <w:jc w:val="both"/>
        <w:rPr>
          <w:rFonts w:ascii="Calibri" w:hAnsi="Calibri" w:cs="Calibri"/>
        </w:rPr>
      </w:pPr>
    </w:p>
    <w:p w14:paraId="77648307" w14:textId="77777777" w:rsidR="00297CDC" w:rsidRPr="00297CDC" w:rsidRDefault="00297CDC" w:rsidP="00297CDC">
      <w:pPr>
        <w:tabs>
          <w:tab w:val="left" w:pos="820"/>
          <w:tab w:val="left" w:pos="821"/>
        </w:tabs>
        <w:jc w:val="both"/>
        <w:rPr>
          <w:rFonts w:ascii="Calibri" w:hAnsi="Calibri" w:cs="Calibri"/>
        </w:rPr>
      </w:pPr>
      <w:r w:rsidRPr="00297CDC">
        <w:rPr>
          <w:rFonts w:ascii="Calibri" w:hAnsi="Calibri" w:cs="Calibri"/>
        </w:rPr>
        <w:t>Council has reviewed its expenditure, own source revenue generating capacity and considered efficiency measures. In particular, the following actions have been undertaken:</w:t>
      </w:r>
    </w:p>
    <w:p w14:paraId="6603AC23" w14:textId="77777777" w:rsidR="00297CDC" w:rsidRPr="00297CDC" w:rsidRDefault="00297CDC" w:rsidP="00297CDC">
      <w:pPr>
        <w:jc w:val="both"/>
        <w:rPr>
          <w:rFonts w:ascii="Calibri" w:hAnsi="Calibri" w:cs="Calibri"/>
          <w:b/>
          <w:i/>
          <w:iCs/>
        </w:rPr>
      </w:pPr>
      <w:r w:rsidRPr="00297CDC">
        <w:rPr>
          <w:rFonts w:ascii="Calibri" w:hAnsi="Calibri" w:cs="Calibri"/>
          <w:b/>
          <w:i/>
          <w:iCs/>
        </w:rPr>
        <w:t>Efficiency measures that have been implemented include:</w:t>
      </w:r>
    </w:p>
    <w:p w14:paraId="35EF99A6"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rPr>
      </w:pPr>
      <w:r w:rsidRPr="00297CDC">
        <w:rPr>
          <w:rFonts w:ascii="Calibri" w:hAnsi="Calibri" w:cs="Calibri"/>
        </w:rPr>
        <w:t>Ongoing</w:t>
      </w:r>
      <w:r w:rsidRPr="00297CDC">
        <w:rPr>
          <w:rFonts w:ascii="Calibri" w:hAnsi="Calibri" w:cs="Calibri"/>
          <w:spacing w:val="-5"/>
        </w:rPr>
        <w:t xml:space="preserve"> </w:t>
      </w:r>
      <w:r w:rsidRPr="00297CDC">
        <w:rPr>
          <w:rFonts w:ascii="Calibri" w:hAnsi="Calibri" w:cs="Calibri"/>
        </w:rPr>
        <w:t>assessment</w:t>
      </w:r>
      <w:r w:rsidRPr="00297CDC">
        <w:rPr>
          <w:rFonts w:ascii="Calibri" w:hAnsi="Calibri" w:cs="Calibri"/>
          <w:spacing w:val="-6"/>
        </w:rPr>
        <w:t xml:space="preserve"> </w:t>
      </w:r>
      <w:r w:rsidRPr="00297CDC">
        <w:rPr>
          <w:rFonts w:ascii="Calibri" w:hAnsi="Calibri" w:cs="Calibri"/>
        </w:rPr>
        <w:t>of</w:t>
      </w:r>
      <w:r w:rsidRPr="00297CDC">
        <w:rPr>
          <w:rFonts w:ascii="Calibri" w:hAnsi="Calibri" w:cs="Calibri"/>
          <w:spacing w:val="-3"/>
        </w:rPr>
        <w:t xml:space="preserve"> </w:t>
      </w:r>
      <w:r w:rsidRPr="00297CDC">
        <w:rPr>
          <w:rFonts w:ascii="Calibri" w:hAnsi="Calibri" w:cs="Calibri"/>
        </w:rPr>
        <w:t>the</w:t>
      </w:r>
      <w:r w:rsidRPr="00297CDC">
        <w:rPr>
          <w:rFonts w:ascii="Calibri" w:hAnsi="Calibri" w:cs="Calibri"/>
          <w:spacing w:val="-6"/>
        </w:rPr>
        <w:t xml:space="preserve"> </w:t>
      </w:r>
      <w:r w:rsidRPr="00297CDC">
        <w:rPr>
          <w:rFonts w:ascii="Calibri" w:hAnsi="Calibri" w:cs="Calibri"/>
        </w:rPr>
        <w:t>organisational</w:t>
      </w:r>
      <w:r w:rsidRPr="00297CDC">
        <w:rPr>
          <w:rFonts w:ascii="Calibri" w:hAnsi="Calibri" w:cs="Calibri"/>
          <w:spacing w:val="-3"/>
        </w:rPr>
        <w:t xml:space="preserve"> </w:t>
      </w:r>
      <w:r w:rsidRPr="00297CDC">
        <w:rPr>
          <w:rFonts w:ascii="Calibri" w:hAnsi="Calibri" w:cs="Calibri"/>
          <w:spacing w:val="-2"/>
        </w:rPr>
        <w:t>structure</w:t>
      </w:r>
    </w:p>
    <w:p w14:paraId="43E65477"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rPr>
      </w:pPr>
      <w:r w:rsidRPr="00297CDC">
        <w:rPr>
          <w:rFonts w:ascii="Calibri" w:hAnsi="Calibri" w:cs="Calibri"/>
        </w:rPr>
        <w:t>Review</w:t>
      </w:r>
      <w:r w:rsidRPr="00297CDC">
        <w:rPr>
          <w:rFonts w:ascii="Calibri" w:hAnsi="Calibri" w:cs="Calibri"/>
          <w:spacing w:val="-7"/>
        </w:rPr>
        <w:t xml:space="preserve"> </w:t>
      </w:r>
      <w:r w:rsidRPr="00297CDC">
        <w:rPr>
          <w:rFonts w:ascii="Calibri" w:hAnsi="Calibri" w:cs="Calibri"/>
        </w:rPr>
        <w:t>of</w:t>
      </w:r>
      <w:r w:rsidRPr="00297CDC">
        <w:rPr>
          <w:rFonts w:ascii="Calibri" w:hAnsi="Calibri" w:cs="Calibri"/>
          <w:spacing w:val="-3"/>
        </w:rPr>
        <w:t xml:space="preserve"> </w:t>
      </w:r>
      <w:r w:rsidRPr="00297CDC">
        <w:rPr>
          <w:rFonts w:ascii="Calibri" w:hAnsi="Calibri" w:cs="Calibri"/>
        </w:rPr>
        <w:t>position</w:t>
      </w:r>
      <w:r w:rsidRPr="00297CDC">
        <w:rPr>
          <w:rFonts w:ascii="Calibri" w:hAnsi="Calibri" w:cs="Calibri"/>
          <w:spacing w:val="-4"/>
        </w:rPr>
        <w:t xml:space="preserve"> </w:t>
      </w:r>
      <w:r w:rsidRPr="00297CDC">
        <w:rPr>
          <w:rFonts w:ascii="Calibri" w:hAnsi="Calibri" w:cs="Calibri"/>
        </w:rPr>
        <w:t>descriptions,</w:t>
      </w:r>
      <w:r w:rsidRPr="00297CDC">
        <w:rPr>
          <w:rFonts w:ascii="Calibri" w:hAnsi="Calibri" w:cs="Calibri"/>
          <w:spacing w:val="-3"/>
        </w:rPr>
        <w:t xml:space="preserve"> </w:t>
      </w:r>
      <w:r w:rsidRPr="00297CDC">
        <w:rPr>
          <w:rFonts w:ascii="Calibri" w:hAnsi="Calibri" w:cs="Calibri"/>
        </w:rPr>
        <w:t>remuneration</w:t>
      </w:r>
      <w:r w:rsidRPr="00297CDC">
        <w:rPr>
          <w:rFonts w:ascii="Calibri" w:hAnsi="Calibri" w:cs="Calibri"/>
          <w:spacing w:val="-3"/>
        </w:rPr>
        <w:t xml:space="preserve"> </w:t>
      </w:r>
      <w:r w:rsidRPr="00297CDC">
        <w:rPr>
          <w:rFonts w:ascii="Calibri" w:hAnsi="Calibri" w:cs="Calibri"/>
        </w:rPr>
        <w:t>and</w:t>
      </w:r>
      <w:r w:rsidRPr="00297CDC">
        <w:rPr>
          <w:rFonts w:ascii="Calibri" w:hAnsi="Calibri" w:cs="Calibri"/>
          <w:spacing w:val="-4"/>
        </w:rPr>
        <w:t xml:space="preserve"> </w:t>
      </w:r>
      <w:r w:rsidRPr="00297CDC">
        <w:rPr>
          <w:rFonts w:ascii="Calibri" w:hAnsi="Calibri" w:cs="Calibri"/>
        </w:rPr>
        <w:t>need</w:t>
      </w:r>
      <w:r w:rsidRPr="00297CDC">
        <w:rPr>
          <w:rFonts w:ascii="Calibri" w:hAnsi="Calibri" w:cs="Calibri"/>
          <w:spacing w:val="-3"/>
        </w:rPr>
        <w:t xml:space="preserve"> </w:t>
      </w:r>
      <w:r w:rsidRPr="00297CDC">
        <w:rPr>
          <w:rFonts w:ascii="Calibri" w:hAnsi="Calibri" w:cs="Calibri"/>
        </w:rPr>
        <w:t>for</w:t>
      </w:r>
      <w:r w:rsidRPr="00297CDC">
        <w:rPr>
          <w:rFonts w:ascii="Calibri" w:hAnsi="Calibri" w:cs="Calibri"/>
          <w:spacing w:val="-5"/>
        </w:rPr>
        <w:t xml:space="preserve"> </w:t>
      </w:r>
      <w:r w:rsidRPr="00297CDC">
        <w:rPr>
          <w:rFonts w:ascii="Calibri" w:hAnsi="Calibri" w:cs="Calibri"/>
        </w:rPr>
        <w:t>the</w:t>
      </w:r>
      <w:r w:rsidRPr="00297CDC">
        <w:rPr>
          <w:rFonts w:ascii="Calibri" w:hAnsi="Calibri" w:cs="Calibri"/>
          <w:spacing w:val="-2"/>
        </w:rPr>
        <w:t xml:space="preserve"> </w:t>
      </w:r>
      <w:r w:rsidRPr="00297CDC">
        <w:rPr>
          <w:rFonts w:ascii="Calibri" w:hAnsi="Calibri" w:cs="Calibri"/>
        </w:rPr>
        <w:t>role</w:t>
      </w:r>
      <w:r w:rsidRPr="00297CDC">
        <w:rPr>
          <w:rFonts w:ascii="Calibri" w:hAnsi="Calibri" w:cs="Calibri"/>
          <w:spacing w:val="-6"/>
        </w:rPr>
        <w:t xml:space="preserve"> </w:t>
      </w:r>
      <w:r w:rsidRPr="00297CDC">
        <w:rPr>
          <w:rFonts w:ascii="Calibri" w:hAnsi="Calibri" w:cs="Calibri"/>
        </w:rPr>
        <w:t>as</w:t>
      </w:r>
      <w:r w:rsidRPr="00297CDC">
        <w:rPr>
          <w:rFonts w:ascii="Calibri" w:hAnsi="Calibri" w:cs="Calibri"/>
          <w:spacing w:val="-5"/>
        </w:rPr>
        <w:t xml:space="preserve"> </w:t>
      </w:r>
      <w:r w:rsidRPr="00297CDC">
        <w:rPr>
          <w:rFonts w:ascii="Calibri" w:hAnsi="Calibri" w:cs="Calibri"/>
        </w:rPr>
        <w:t>vacancies</w:t>
      </w:r>
      <w:r w:rsidRPr="00297CDC">
        <w:rPr>
          <w:rFonts w:ascii="Calibri" w:hAnsi="Calibri" w:cs="Calibri"/>
          <w:spacing w:val="-4"/>
        </w:rPr>
        <w:t xml:space="preserve"> </w:t>
      </w:r>
      <w:r w:rsidRPr="00297CDC">
        <w:rPr>
          <w:rFonts w:ascii="Calibri" w:hAnsi="Calibri" w:cs="Calibri"/>
          <w:spacing w:val="-2"/>
        </w:rPr>
        <w:t>arise</w:t>
      </w:r>
    </w:p>
    <w:p w14:paraId="764326EE"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right="794"/>
        <w:contextualSpacing w:val="0"/>
        <w:jc w:val="both"/>
        <w:rPr>
          <w:rFonts w:ascii="Calibri" w:hAnsi="Calibri" w:cs="Calibri"/>
        </w:rPr>
      </w:pPr>
      <w:r w:rsidRPr="00297CDC">
        <w:rPr>
          <w:rFonts w:ascii="Calibri" w:hAnsi="Calibri" w:cs="Calibri"/>
        </w:rPr>
        <w:t>Consideration</w:t>
      </w:r>
      <w:r w:rsidRPr="00297CDC">
        <w:rPr>
          <w:rFonts w:ascii="Calibri" w:hAnsi="Calibri" w:cs="Calibri"/>
          <w:spacing w:val="25"/>
        </w:rPr>
        <w:t xml:space="preserve"> </w:t>
      </w:r>
      <w:r w:rsidRPr="00297CDC">
        <w:rPr>
          <w:rFonts w:ascii="Calibri" w:hAnsi="Calibri" w:cs="Calibri"/>
        </w:rPr>
        <w:t>of</w:t>
      </w:r>
      <w:r w:rsidRPr="00297CDC">
        <w:rPr>
          <w:rFonts w:ascii="Calibri" w:hAnsi="Calibri" w:cs="Calibri"/>
          <w:spacing w:val="26"/>
        </w:rPr>
        <w:t xml:space="preserve"> </w:t>
      </w:r>
      <w:r w:rsidRPr="00297CDC">
        <w:rPr>
          <w:rFonts w:ascii="Calibri" w:hAnsi="Calibri" w:cs="Calibri"/>
        </w:rPr>
        <w:t>outsourcing</w:t>
      </w:r>
      <w:r w:rsidRPr="00297CDC">
        <w:rPr>
          <w:rFonts w:ascii="Calibri" w:hAnsi="Calibri" w:cs="Calibri"/>
          <w:spacing w:val="28"/>
        </w:rPr>
        <w:t xml:space="preserve"> </w:t>
      </w:r>
      <w:r w:rsidRPr="00297CDC">
        <w:rPr>
          <w:rFonts w:ascii="Calibri" w:hAnsi="Calibri" w:cs="Calibri"/>
        </w:rPr>
        <w:t>and</w:t>
      </w:r>
      <w:r w:rsidRPr="00297CDC">
        <w:rPr>
          <w:rFonts w:ascii="Calibri" w:hAnsi="Calibri" w:cs="Calibri"/>
          <w:spacing w:val="28"/>
        </w:rPr>
        <w:t xml:space="preserve"> </w:t>
      </w:r>
      <w:r w:rsidRPr="00297CDC">
        <w:rPr>
          <w:rFonts w:ascii="Calibri" w:hAnsi="Calibri" w:cs="Calibri"/>
        </w:rPr>
        <w:t>use</w:t>
      </w:r>
      <w:r w:rsidRPr="00297CDC">
        <w:rPr>
          <w:rFonts w:ascii="Calibri" w:hAnsi="Calibri" w:cs="Calibri"/>
          <w:spacing w:val="26"/>
        </w:rPr>
        <w:t xml:space="preserve"> </w:t>
      </w:r>
      <w:r w:rsidRPr="00297CDC">
        <w:rPr>
          <w:rFonts w:ascii="Calibri" w:hAnsi="Calibri" w:cs="Calibri"/>
        </w:rPr>
        <w:t>of</w:t>
      </w:r>
      <w:r w:rsidRPr="00297CDC">
        <w:rPr>
          <w:rFonts w:ascii="Calibri" w:hAnsi="Calibri" w:cs="Calibri"/>
          <w:spacing w:val="29"/>
        </w:rPr>
        <w:t xml:space="preserve"> </w:t>
      </w:r>
      <w:r w:rsidRPr="00297CDC">
        <w:rPr>
          <w:rFonts w:ascii="Calibri" w:hAnsi="Calibri" w:cs="Calibri"/>
        </w:rPr>
        <w:t>short-term</w:t>
      </w:r>
      <w:r w:rsidRPr="00297CDC">
        <w:rPr>
          <w:rFonts w:ascii="Calibri" w:hAnsi="Calibri" w:cs="Calibri"/>
          <w:spacing w:val="28"/>
        </w:rPr>
        <w:t xml:space="preserve"> </w:t>
      </w:r>
      <w:r w:rsidRPr="00297CDC">
        <w:rPr>
          <w:rFonts w:ascii="Calibri" w:hAnsi="Calibri" w:cs="Calibri"/>
        </w:rPr>
        <w:t>contracts</w:t>
      </w:r>
      <w:r w:rsidRPr="00297CDC">
        <w:rPr>
          <w:rFonts w:ascii="Calibri" w:hAnsi="Calibri" w:cs="Calibri"/>
          <w:spacing w:val="29"/>
        </w:rPr>
        <w:t xml:space="preserve"> </w:t>
      </w:r>
      <w:r w:rsidRPr="00297CDC">
        <w:rPr>
          <w:rFonts w:ascii="Calibri" w:hAnsi="Calibri" w:cs="Calibri"/>
        </w:rPr>
        <w:t>for</w:t>
      </w:r>
      <w:r w:rsidRPr="00297CDC">
        <w:rPr>
          <w:rFonts w:ascii="Calibri" w:hAnsi="Calibri" w:cs="Calibri"/>
          <w:spacing w:val="26"/>
        </w:rPr>
        <w:t xml:space="preserve"> </w:t>
      </w:r>
      <w:r w:rsidRPr="00297CDC">
        <w:rPr>
          <w:rFonts w:ascii="Calibri" w:hAnsi="Calibri" w:cs="Calibri"/>
        </w:rPr>
        <w:t>specialised</w:t>
      </w:r>
      <w:r w:rsidRPr="00297CDC">
        <w:rPr>
          <w:rFonts w:ascii="Calibri" w:hAnsi="Calibri" w:cs="Calibri"/>
          <w:spacing w:val="28"/>
        </w:rPr>
        <w:t xml:space="preserve"> </w:t>
      </w:r>
      <w:r w:rsidRPr="00297CDC">
        <w:rPr>
          <w:rFonts w:ascii="Calibri" w:hAnsi="Calibri" w:cs="Calibri"/>
        </w:rPr>
        <w:t>projects</w:t>
      </w:r>
      <w:r w:rsidRPr="00297CDC">
        <w:rPr>
          <w:rFonts w:ascii="Calibri" w:hAnsi="Calibri" w:cs="Calibri"/>
          <w:spacing w:val="29"/>
        </w:rPr>
        <w:t xml:space="preserve"> </w:t>
      </w:r>
      <w:r w:rsidRPr="00297CDC">
        <w:rPr>
          <w:rFonts w:ascii="Calibri" w:hAnsi="Calibri" w:cs="Calibri"/>
        </w:rPr>
        <w:t xml:space="preserve">and </w:t>
      </w:r>
      <w:r w:rsidRPr="00297CDC">
        <w:rPr>
          <w:rFonts w:ascii="Calibri" w:hAnsi="Calibri" w:cs="Calibri"/>
          <w:spacing w:val="-2"/>
        </w:rPr>
        <w:t>programs</w:t>
      </w:r>
    </w:p>
    <w:p w14:paraId="0939602A"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rPr>
      </w:pPr>
      <w:r w:rsidRPr="00297CDC">
        <w:rPr>
          <w:rFonts w:ascii="Calibri" w:hAnsi="Calibri" w:cs="Calibri"/>
        </w:rPr>
        <w:t>The</w:t>
      </w:r>
      <w:r w:rsidRPr="00297CDC">
        <w:rPr>
          <w:rFonts w:ascii="Calibri" w:hAnsi="Calibri" w:cs="Calibri"/>
          <w:spacing w:val="-5"/>
        </w:rPr>
        <w:t xml:space="preserve"> </w:t>
      </w:r>
      <w:r w:rsidRPr="00297CDC">
        <w:rPr>
          <w:rFonts w:ascii="Calibri" w:hAnsi="Calibri" w:cs="Calibri"/>
        </w:rPr>
        <w:t>continued</w:t>
      </w:r>
      <w:r w:rsidRPr="00297CDC">
        <w:rPr>
          <w:rFonts w:ascii="Calibri" w:hAnsi="Calibri" w:cs="Calibri"/>
          <w:spacing w:val="-3"/>
        </w:rPr>
        <w:t xml:space="preserve"> </w:t>
      </w:r>
      <w:r w:rsidRPr="00297CDC">
        <w:rPr>
          <w:rFonts w:ascii="Calibri" w:hAnsi="Calibri" w:cs="Calibri"/>
        </w:rPr>
        <w:t>pursuit</w:t>
      </w:r>
      <w:r w:rsidRPr="00297CDC">
        <w:rPr>
          <w:rFonts w:ascii="Calibri" w:hAnsi="Calibri" w:cs="Calibri"/>
          <w:spacing w:val="-3"/>
        </w:rPr>
        <w:t xml:space="preserve"> </w:t>
      </w:r>
      <w:r w:rsidRPr="00297CDC">
        <w:rPr>
          <w:rFonts w:ascii="Calibri" w:hAnsi="Calibri" w:cs="Calibri"/>
        </w:rPr>
        <w:t>and</w:t>
      </w:r>
      <w:r w:rsidRPr="00297CDC">
        <w:rPr>
          <w:rFonts w:ascii="Calibri" w:hAnsi="Calibri" w:cs="Calibri"/>
          <w:spacing w:val="-5"/>
        </w:rPr>
        <w:t xml:space="preserve"> </w:t>
      </w:r>
      <w:r w:rsidRPr="00297CDC">
        <w:rPr>
          <w:rFonts w:ascii="Calibri" w:hAnsi="Calibri" w:cs="Calibri"/>
        </w:rPr>
        <w:t>recovery</w:t>
      </w:r>
      <w:r w:rsidRPr="00297CDC">
        <w:rPr>
          <w:rFonts w:ascii="Calibri" w:hAnsi="Calibri" w:cs="Calibri"/>
          <w:spacing w:val="-5"/>
        </w:rPr>
        <w:t xml:space="preserve"> </w:t>
      </w:r>
      <w:r w:rsidRPr="00297CDC">
        <w:rPr>
          <w:rFonts w:ascii="Calibri" w:hAnsi="Calibri" w:cs="Calibri"/>
        </w:rPr>
        <w:t>of</w:t>
      </w:r>
      <w:r w:rsidRPr="00297CDC">
        <w:rPr>
          <w:rFonts w:ascii="Calibri" w:hAnsi="Calibri" w:cs="Calibri"/>
          <w:spacing w:val="-5"/>
        </w:rPr>
        <w:t xml:space="preserve"> </w:t>
      </w:r>
      <w:r w:rsidRPr="00297CDC">
        <w:rPr>
          <w:rFonts w:ascii="Calibri" w:hAnsi="Calibri" w:cs="Calibri"/>
        </w:rPr>
        <w:t>outstanding</w:t>
      </w:r>
      <w:r w:rsidRPr="00297CDC">
        <w:rPr>
          <w:rFonts w:ascii="Calibri" w:hAnsi="Calibri" w:cs="Calibri"/>
          <w:spacing w:val="-3"/>
        </w:rPr>
        <w:t xml:space="preserve"> </w:t>
      </w:r>
      <w:r w:rsidRPr="00297CDC">
        <w:rPr>
          <w:rFonts w:ascii="Calibri" w:hAnsi="Calibri" w:cs="Calibri"/>
        </w:rPr>
        <w:t>debts</w:t>
      </w:r>
      <w:r w:rsidRPr="00297CDC">
        <w:rPr>
          <w:rFonts w:ascii="Calibri" w:hAnsi="Calibri" w:cs="Calibri"/>
          <w:spacing w:val="-2"/>
        </w:rPr>
        <w:t xml:space="preserve"> </w:t>
      </w:r>
      <w:r w:rsidRPr="00297CDC">
        <w:rPr>
          <w:rFonts w:ascii="Calibri" w:hAnsi="Calibri" w:cs="Calibri"/>
        </w:rPr>
        <w:t>including</w:t>
      </w:r>
      <w:r w:rsidRPr="00297CDC">
        <w:rPr>
          <w:rFonts w:ascii="Calibri" w:hAnsi="Calibri" w:cs="Calibri"/>
          <w:spacing w:val="-4"/>
        </w:rPr>
        <w:t xml:space="preserve"> </w:t>
      </w:r>
      <w:r w:rsidRPr="00297CDC">
        <w:rPr>
          <w:rFonts w:ascii="Calibri" w:hAnsi="Calibri" w:cs="Calibri"/>
        </w:rPr>
        <w:t>unpaid</w:t>
      </w:r>
      <w:r w:rsidRPr="00297CDC">
        <w:rPr>
          <w:rFonts w:ascii="Calibri" w:hAnsi="Calibri" w:cs="Calibri"/>
          <w:spacing w:val="-4"/>
        </w:rPr>
        <w:t xml:space="preserve"> </w:t>
      </w:r>
      <w:r w:rsidRPr="00297CDC">
        <w:rPr>
          <w:rFonts w:ascii="Calibri" w:hAnsi="Calibri" w:cs="Calibri"/>
          <w:spacing w:val="-2"/>
        </w:rPr>
        <w:t>rates</w:t>
      </w:r>
    </w:p>
    <w:p w14:paraId="792AEDB7"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rPr>
      </w:pPr>
      <w:r w:rsidRPr="00297CDC">
        <w:rPr>
          <w:rFonts w:ascii="Calibri" w:hAnsi="Calibri" w:cs="Calibri"/>
        </w:rPr>
        <w:t>Ongoing</w:t>
      </w:r>
      <w:r w:rsidRPr="00297CDC">
        <w:rPr>
          <w:rFonts w:ascii="Calibri" w:hAnsi="Calibri" w:cs="Calibri"/>
          <w:spacing w:val="-3"/>
        </w:rPr>
        <w:t xml:space="preserve"> </w:t>
      </w:r>
      <w:r w:rsidRPr="00297CDC">
        <w:rPr>
          <w:rFonts w:ascii="Calibri" w:hAnsi="Calibri" w:cs="Calibri"/>
        </w:rPr>
        <w:t>review</w:t>
      </w:r>
      <w:r w:rsidRPr="00297CDC">
        <w:rPr>
          <w:rFonts w:ascii="Calibri" w:hAnsi="Calibri" w:cs="Calibri"/>
          <w:spacing w:val="-3"/>
        </w:rPr>
        <w:t xml:space="preserve"> </w:t>
      </w:r>
      <w:r w:rsidRPr="00297CDC">
        <w:rPr>
          <w:rFonts w:ascii="Calibri" w:hAnsi="Calibri" w:cs="Calibri"/>
        </w:rPr>
        <w:t>of</w:t>
      </w:r>
      <w:r w:rsidRPr="00297CDC">
        <w:rPr>
          <w:rFonts w:ascii="Calibri" w:hAnsi="Calibri" w:cs="Calibri"/>
          <w:spacing w:val="-4"/>
        </w:rPr>
        <w:t xml:space="preserve"> </w:t>
      </w:r>
      <w:r w:rsidRPr="00297CDC">
        <w:rPr>
          <w:rFonts w:ascii="Calibri" w:hAnsi="Calibri" w:cs="Calibri"/>
        </w:rPr>
        <w:t>levels</w:t>
      </w:r>
      <w:r w:rsidRPr="00297CDC">
        <w:rPr>
          <w:rFonts w:ascii="Calibri" w:hAnsi="Calibri" w:cs="Calibri"/>
          <w:spacing w:val="-3"/>
        </w:rPr>
        <w:t xml:space="preserve"> </w:t>
      </w:r>
      <w:r w:rsidRPr="00297CDC">
        <w:rPr>
          <w:rFonts w:ascii="Calibri" w:hAnsi="Calibri" w:cs="Calibri"/>
        </w:rPr>
        <w:t>of</w:t>
      </w:r>
      <w:r w:rsidRPr="00297CDC">
        <w:rPr>
          <w:rFonts w:ascii="Calibri" w:hAnsi="Calibri" w:cs="Calibri"/>
          <w:spacing w:val="-4"/>
        </w:rPr>
        <w:t xml:space="preserve"> </w:t>
      </w:r>
      <w:r w:rsidRPr="00297CDC">
        <w:rPr>
          <w:rFonts w:ascii="Calibri" w:hAnsi="Calibri" w:cs="Calibri"/>
          <w:spacing w:val="-2"/>
        </w:rPr>
        <w:t>service</w:t>
      </w:r>
    </w:p>
    <w:p w14:paraId="7EEE8A1A"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rPr>
      </w:pPr>
      <w:r w:rsidRPr="00297CDC">
        <w:rPr>
          <w:rFonts w:ascii="Calibri" w:hAnsi="Calibri" w:cs="Calibri"/>
        </w:rPr>
        <w:t>Exploring</w:t>
      </w:r>
      <w:r w:rsidRPr="00297CDC">
        <w:rPr>
          <w:rFonts w:ascii="Calibri" w:hAnsi="Calibri" w:cs="Calibri"/>
          <w:spacing w:val="-7"/>
        </w:rPr>
        <w:t xml:space="preserve"> </w:t>
      </w:r>
      <w:r w:rsidRPr="00297CDC">
        <w:rPr>
          <w:rFonts w:ascii="Calibri" w:hAnsi="Calibri" w:cs="Calibri"/>
        </w:rPr>
        <w:t>shared</w:t>
      </w:r>
      <w:r w:rsidRPr="00297CDC">
        <w:rPr>
          <w:rFonts w:ascii="Calibri" w:hAnsi="Calibri" w:cs="Calibri"/>
          <w:spacing w:val="-8"/>
        </w:rPr>
        <w:t xml:space="preserve"> </w:t>
      </w:r>
      <w:r w:rsidRPr="00297CDC">
        <w:rPr>
          <w:rFonts w:ascii="Calibri" w:hAnsi="Calibri" w:cs="Calibri"/>
        </w:rPr>
        <w:t>service</w:t>
      </w:r>
      <w:r w:rsidRPr="00297CDC">
        <w:rPr>
          <w:rFonts w:ascii="Calibri" w:hAnsi="Calibri" w:cs="Calibri"/>
          <w:spacing w:val="-7"/>
        </w:rPr>
        <w:t xml:space="preserve"> </w:t>
      </w:r>
      <w:r w:rsidRPr="00297CDC">
        <w:rPr>
          <w:rFonts w:ascii="Calibri" w:hAnsi="Calibri" w:cs="Calibri"/>
          <w:spacing w:val="-2"/>
        </w:rPr>
        <w:t>arrangements</w:t>
      </w:r>
    </w:p>
    <w:p w14:paraId="521B7D3D" w14:textId="77777777" w:rsidR="00297CDC" w:rsidRPr="00297CDC" w:rsidRDefault="00297CDC" w:rsidP="00297CDC">
      <w:pPr>
        <w:pStyle w:val="ListParagraph"/>
        <w:widowControl w:val="0"/>
        <w:numPr>
          <w:ilvl w:val="0"/>
          <w:numId w:val="1"/>
        </w:numPr>
        <w:tabs>
          <w:tab w:val="left" w:pos="820"/>
          <w:tab w:val="left" w:pos="821"/>
        </w:tabs>
        <w:autoSpaceDE w:val="0"/>
        <w:autoSpaceDN w:val="0"/>
        <w:spacing w:after="0" w:line="240" w:lineRule="auto"/>
        <w:ind w:hanging="361"/>
        <w:contextualSpacing w:val="0"/>
        <w:jc w:val="both"/>
        <w:rPr>
          <w:rFonts w:ascii="Calibri" w:hAnsi="Calibri" w:cs="Calibri"/>
          <w:spacing w:val="-2"/>
        </w:rPr>
      </w:pPr>
      <w:r w:rsidRPr="00297CDC">
        <w:rPr>
          <w:rFonts w:ascii="Calibri" w:hAnsi="Calibri" w:cs="Calibri"/>
        </w:rPr>
        <w:t>Enhancing</w:t>
      </w:r>
      <w:r w:rsidRPr="00297CDC">
        <w:rPr>
          <w:rFonts w:ascii="Calibri" w:hAnsi="Calibri" w:cs="Calibri"/>
          <w:spacing w:val="-8"/>
        </w:rPr>
        <w:t xml:space="preserve"> </w:t>
      </w:r>
      <w:r w:rsidRPr="00297CDC">
        <w:rPr>
          <w:rFonts w:ascii="Calibri" w:hAnsi="Calibri" w:cs="Calibri"/>
        </w:rPr>
        <w:t>partnerships</w:t>
      </w:r>
      <w:r w:rsidRPr="00297CDC">
        <w:rPr>
          <w:rFonts w:ascii="Calibri" w:hAnsi="Calibri" w:cs="Calibri"/>
          <w:spacing w:val="-4"/>
        </w:rPr>
        <w:t xml:space="preserve"> </w:t>
      </w:r>
      <w:r w:rsidRPr="00297CDC">
        <w:rPr>
          <w:rFonts w:ascii="Calibri" w:hAnsi="Calibri" w:cs="Calibri"/>
        </w:rPr>
        <w:t>for</w:t>
      </w:r>
      <w:r w:rsidRPr="00297CDC">
        <w:rPr>
          <w:rFonts w:ascii="Calibri" w:hAnsi="Calibri" w:cs="Calibri"/>
          <w:spacing w:val="-7"/>
        </w:rPr>
        <w:t xml:space="preserve"> </w:t>
      </w:r>
      <w:r w:rsidRPr="00297CDC">
        <w:rPr>
          <w:rFonts w:ascii="Calibri" w:hAnsi="Calibri" w:cs="Calibri"/>
        </w:rPr>
        <w:t>improve</w:t>
      </w:r>
      <w:r w:rsidRPr="00297CDC">
        <w:rPr>
          <w:rFonts w:ascii="Calibri" w:hAnsi="Calibri" w:cs="Calibri"/>
          <w:spacing w:val="-4"/>
        </w:rPr>
        <w:t xml:space="preserve"> </w:t>
      </w:r>
      <w:r w:rsidRPr="00297CDC">
        <w:rPr>
          <w:rFonts w:ascii="Calibri" w:hAnsi="Calibri" w:cs="Calibri"/>
        </w:rPr>
        <w:t>effectiveness</w:t>
      </w:r>
      <w:r w:rsidRPr="00297CDC">
        <w:rPr>
          <w:rFonts w:ascii="Calibri" w:hAnsi="Calibri" w:cs="Calibri"/>
          <w:spacing w:val="-4"/>
        </w:rPr>
        <w:t xml:space="preserve"> </w:t>
      </w:r>
      <w:r w:rsidRPr="00297CDC">
        <w:rPr>
          <w:rFonts w:ascii="Calibri" w:hAnsi="Calibri" w:cs="Calibri"/>
        </w:rPr>
        <w:t>and</w:t>
      </w:r>
      <w:r w:rsidRPr="00297CDC">
        <w:rPr>
          <w:rFonts w:ascii="Calibri" w:hAnsi="Calibri" w:cs="Calibri"/>
          <w:spacing w:val="-7"/>
        </w:rPr>
        <w:t xml:space="preserve"> </w:t>
      </w:r>
      <w:r w:rsidRPr="00297CDC">
        <w:rPr>
          <w:rFonts w:ascii="Calibri" w:hAnsi="Calibri" w:cs="Calibri"/>
          <w:spacing w:val="-2"/>
        </w:rPr>
        <w:t>efficiency</w:t>
      </w:r>
    </w:p>
    <w:p w14:paraId="4B10ED2F" w14:textId="77777777" w:rsidR="00297CDC" w:rsidRPr="00297CDC" w:rsidRDefault="00297CDC" w:rsidP="00297CDC">
      <w:pPr>
        <w:pStyle w:val="ListParagraph"/>
        <w:widowControl w:val="0"/>
        <w:tabs>
          <w:tab w:val="left" w:pos="820"/>
          <w:tab w:val="left" w:pos="821"/>
        </w:tabs>
        <w:autoSpaceDE w:val="0"/>
        <w:autoSpaceDN w:val="0"/>
        <w:spacing w:after="0" w:line="240" w:lineRule="auto"/>
        <w:ind w:left="820"/>
        <w:contextualSpacing w:val="0"/>
        <w:jc w:val="both"/>
        <w:rPr>
          <w:rFonts w:ascii="Calibri" w:hAnsi="Calibri" w:cs="Calibri"/>
          <w:spacing w:val="-2"/>
        </w:rPr>
      </w:pPr>
    </w:p>
    <w:p w14:paraId="53C21418"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rPr>
      </w:pPr>
    </w:p>
    <w:p w14:paraId="3E51F2A0" w14:textId="20D792E3" w:rsidR="00297CDC" w:rsidRPr="00297CDC" w:rsidRDefault="00297CDC" w:rsidP="00297CDC">
      <w:pPr>
        <w:widowControl w:val="0"/>
        <w:shd w:val="clear" w:color="auto" w:fill="BFBFBF"/>
        <w:autoSpaceDE w:val="0"/>
        <w:autoSpaceDN w:val="0"/>
        <w:spacing w:after="0" w:line="240" w:lineRule="auto"/>
        <w:jc w:val="both"/>
        <w:outlineLvl w:val="0"/>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UV</w:t>
      </w:r>
      <w:r w:rsidRPr="00297CDC">
        <w:rPr>
          <w:rFonts w:ascii="Calibri" w:eastAsia="Calibri" w:hAnsi="Calibri" w:cs="Calibri"/>
          <w:b/>
          <w:bCs/>
          <w:spacing w:val="-1"/>
          <w:kern w:val="0"/>
          <w:lang w:val="en-US"/>
          <w14:ligatures w14:val="none"/>
        </w:rPr>
        <w:t xml:space="preserve"> </w:t>
      </w:r>
      <w:r w:rsidRPr="00297CDC">
        <w:rPr>
          <w:rFonts w:ascii="Calibri" w:eastAsia="Calibri" w:hAnsi="Calibri" w:cs="Calibri"/>
          <w:b/>
          <w:bCs/>
          <w:spacing w:val="-2"/>
          <w:kern w:val="0"/>
          <w:lang w:val="en-US"/>
          <w14:ligatures w14:val="none"/>
        </w:rPr>
        <w:t>MINING</w:t>
      </w:r>
    </w:p>
    <w:p w14:paraId="36891C25"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b/>
          <w:bCs/>
          <w:spacing w:val="-2"/>
          <w:lang w:val="en-US"/>
        </w:rPr>
      </w:pPr>
      <w:r w:rsidRPr="00297CDC">
        <w:rPr>
          <w:rFonts w:ascii="Calibri" w:hAnsi="Calibri" w:cs="Calibri"/>
          <w:b/>
          <w:bCs/>
          <w:spacing w:val="-2"/>
          <w:lang w:val="en-US"/>
        </w:rPr>
        <w:t>Proposed Characteristics</w:t>
      </w:r>
    </w:p>
    <w:p w14:paraId="45099314"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r w:rsidRPr="00297CDC">
        <w:rPr>
          <w:rFonts w:ascii="Calibri" w:hAnsi="Calibri" w:cs="Calibri"/>
          <w:i/>
          <w:spacing w:val="-2"/>
          <w:lang w:val="en-US"/>
        </w:rPr>
        <w:t xml:space="preserve">UV MINING </w:t>
      </w:r>
      <w:r w:rsidRPr="00297CDC">
        <w:rPr>
          <w:rFonts w:ascii="Calibri" w:hAnsi="Calibri" w:cs="Calibri"/>
          <w:spacing w:val="-2"/>
          <w:lang w:val="en-US"/>
        </w:rPr>
        <w:t>rate applies to all UV Valued properties in the Shire where the predominant use of the land is for mining related purposes or for other general-purpose leases. These properties are usually a result of a mining tenement with common land uses including explorations, mining and prospecting.</w:t>
      </w:r>
    </w:p>
    <w:p w14:paraId="1B5C45BA"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p>
    <w:p w14:paraId="3DEBB3C8"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b/>
          <w:bCs/>
          <w:spacing w:val="-2"/>
          <w:lang w:val="en-US"/>
        </w:rPr>
      </w:pPr>
      <w:r w:rsidRPr="00297CDC">
        <w:rPr>
          <w:rFonts w:ascii="Calibri" w:hAnsi="Calibri" w:cs="Calibri"/>
          <w:b/>
          <w:bCs/>
          <w:spacing w:val="-2"/>
          <w:lang w:val="en-US"/>
        </w:rPr>
        <w:t>Proposed Objects and Reasons</w:t>
      </w:r>
    </w:p>
    <w:p w14:paraId="165CD6E0" w14:textId="2D6D71FA"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r w:rsidRPr="00297CDC">
        <w:rPr>
          <w:rFonts w:ascii="Calibri" w:hAnsi="Calibri" w:cs="Calibri"/>
          <w:spacing w:val="-2"/>
          <w:lang w:val="en-US"/>
        </w:rPr>
        <w:t xml:space="preserve">Historically, the number of mining assessments has been </w:t>
      </w:r>
      <w:r w:rsidR="008F5B85" w:rsidRPr="00297CDC">
        <w:rPr>
          <w:rFonts w:ascii="Calibri" w:hAnsi="Calibri" w:cs="Calibri"/>
          <w:spacing w:val="-2"/>
          <w:lang w:val="en-US"/>
        </w:rPr>
        <w:t>more than</w:t>
      </w:r>
      <w:r w:rsidRPr="00297CDC">
        <w:rPr>
          <w:rFonts w:ascii="Calibri" w:hAnsi="Calibri" w:cs="Calibri"/>
          <w:spacing w:val="-2"/>
          <w:lang w:val="en-US"/>
        </w:rPr>
        <w:t xml:space="preserve"> pastoral leases while overall valuations have been around one tenth of pastoral valuations.</w:t>
      </w:r>
      <w:r w:rsidR="00861A92">
        <w:rPr>
          <w:rFonts w:ascii="Calibri" w:hAnsi="Calibri" w:cs="Calibri"/>
          <w:spacing w:val="-2"/>
          <w:lang w:val="en-US"/>
        </w:rPr>
        <w:t xml:space="preserve"> </w:t>
      </w:r>
      <w:r w:rsidR="008F5B85">
        <w:rPr>
          <w:rFonts w:ascii="Calibri" w:hAnsi="Calibri" w:cs="Calibri"/>
          <w:spacing w:val="-2"/>
          <w:lang w:val="en-US"/>
        </w:rPr>
        <w:t>This</w:t>
      </w:r>
      <w:r w:rsidRPr="001647CE">
        <w:rPr>
          <w:rFonts w:ascii="Calibri" w:hAnsi="Calibri" w:cs="Calibri"/>
          <w:spacing w:val="-2"/>
          <w:lang w:val="en-US"/>
        </w:rPr>
        <w:t xml:space="preserve"> low</w:t>
      </w:r>
      <w:r w:rsidR="001647CE" w:rsidRPr="001647CE">
        <w:rPr>
          <w:rFonts w:ascii="Calibri" w:hAnsi="Calibri" w:cs="Calibri"/>
          <w:spacing w:val="-2"/>
          <w:lang w:val="en-US"/>
        </w:rPr>
        <w:t>er</w:t>
      </w:r>
      <w:r w:rsidRPr="001647CE">
        <w:rPr>
          <w:rFonts w:ascii="Calibri" w:hAnsi="Calibri" w:cs="Calibri"/>
          <w:spacing w:val="-2"/>
          <w:lang w:val="en-US"/>
        </w:rPr>
        <w:t xml:space="preserve"> valuation reflects the predominance of low</w:t>
      </w:r>
      <w:r w:rsidR="00295386">
        <w:rPr>
          <w:rFonts w:ascii="Calibri" w:hAnsi="Calibri" w:cs="Calibri"/>
          <w:spacing w:val="-2"/>
          <w:lang w:val="en-US"/>
        </w:rPr>
        <w:t xml:space="preserve"> </w:t>
      </w:r>
      <w:r w:rsidRPr="001647CE">
        <w:rPr>
          <w:rFonts w:ascii="Calibri" w:hAnsi="Calibri" w:cs="Calibri"/>
          <w:spacing w:val="-2"/>
          <w:lang w:val="en-US"/>
        </w:rPr>
        <w:t>value prospecting and exploration leases rather than higher value mining leases.</w:t>
      </w:r>
    </w:p>
    <w:p w14:paraId="02AC1357"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p>
    <w:p w14:paraId="1E6E9A6B"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r w:rsidRPr="00297CDC">
        <w:rPr>
          <w:rFonts w:ascii="Calibri" w:hAnsi="Calibri" w:cs="Calibri"/>
          <w:spacing w:val="-2"/>
          <w:lang w:val="en-US"/>
        </w:rPr>
        <w:t xml:space="preserve">The object of this differential category is to apply a differential rate to mining related properties in the Shire in order to raise additional revenue to offset the costs associated with reducing environmental impacts as well as the costs related to the increased maintenance and renewal of assets and infrastructure required by the impact of heavy mining and vehicles. </w:t>
      </w:r>
    </w:p>
    <w:p w14:paraId="1426BBFD"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r w:rsidRPr="00297CDC">
        <w:rPr>
          <w:rFonts w:ascii="Calibri" w:hAnsi="Calibri" w:cs="Calibri"/>
          <w:spacing w:val="-2"/>
          <w:lang w:val="en-US"/>
        </w:rPr>
        <w:t>The reason this category is rated higher than the other two UV rates is to reflect the higher road infrastructure maintenance costs to the Shire as a result of use of extensive lengths of Shire roads throughout the year, and the relatively low total contribution from this sector to the overall total.</w:t>
      </w:r>
    </w:p>
    <w:p w14:paraId="2D069D79" w14:textId="7777777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p>
    <w:p w14:paraId="05BD8878" w14:textId="0BE8DF47" w:rsidR="00297CDC" w:rsidRPr="00297CDC" w:rsidRDefault="00297CDC" w:rsidP="00297CDC">
      <w:pPr>
        <w:widowControl w:val="0"/>
        <w:tabs>
          <w:tab w:val="left" w:pos="820"/>
          <w:tab w:val="left" w:pos="821"/>
        </w:tabs>
        <w:autoSpaceDE w:val="0"/>
        <w:autoSpaceDN w:val="0"/>
        <w:spacing w:after="0" w:line="240" w:lineRule="auto"/>
        <w:jc w:val="both"/>
        <w:rPr>
          <w:rFonts w:ascii="Calibri" w:hAnsi="Calibri" w:cs="Calibri"/>
          <w:spacing w:val="-2"/>
          <w:lang w:val="en-US"/>
        </w:rPr>
      </w:pPr>
      <w:r w:rsidRPr="00297CDC">
        <w:rPr>
          <w:rFonts w:ascii="Calibri" w:hAnsi="Calibri" w:cs="Calibri"/>
          <w:spacing w:val="-2"/>
          <w:lang w:val="en-US"/>
        </w:rPr>
        <w:t>The proposed rate in the dollar for this category is 26.</w:t>
      </w:r>
      <w:r w:rsidR="00A61588">
        <w:rPr>
          <w:rFonts w:ascii="Calibri" w:hAnsi="Calibri" w:cs="Calibri"/>
          <w:spacing w:val="-2"/>
          <w:lang w:val="en-US"/>
        </w:rPr>
        <w:t>6372</w:t>
      </w:r>
      <w:r w:rsidRPr="00297CDC">
        <w:rPr>
          <w:rFonts w:ascii="Calibri" w:hAnsi="Calibri" w:cs="Calibri"/>
          <w:spacing w:val="-2"/>
          <w:lang w:val="en-US"/>
        </w:rPr>
        <w:t xml:space="preserve"> cents, with a minimum payment of</w:t>
      </w:r>
      <w:r>
        <w:rPr>
          <w:rFonts w:ascii="Calibri" w:hAnsi="Calibri" w:cs="Calibri"/>
          <w:spacing w:val="-2"/>
          <w:lang w:val="en-US"/>
        </w:rPr>
        <w:t xml:space="preserve"> </w:t>
      </w:r>
      <w:r w:rsidRPr="00297CDC">
        <w:rPr>
          <w:rFonts w:ascii="Calibri" w:hAnsi="Calibri" w:cs="Calibri"/>
          <w:spacing w:val="-2"/>
          <w:lang w:val="en-US"/>
        </w:rPr>
        <w:t>$4</w:t>
      </w:r>
      <w:r w:rsidR="00A61588">
        <w:rPr>
          <w:rFonts w:ascii="Calibri" w:hAnsi="Calibri" w:cs="Calibri"/>
          <w:spacing w:val="-2"/>
          <w:lang w:val="en-US"/>
        </w:rPr>
        <w:t>85</w:t>
      </w:r>
      <w:r w:rsidRPr="00297CDC">
        <w:rPr>
          <w:rFonts w:ascii="Calibri" w:hAnsi="Calibri" w:cs="Calibri"/>
          <w:spacing w:val="-2"/>
          <w:lang w:val="en-US"/>
        </w:rPr>
        <w:t xml:space="preserve">.00. It will be applied to 65 of the Shire’s rateable properties and </w:t>
      </w:r>
      <w:r w:rsidRPr="003604F7">
        <w:rPr>
          <w:rFonts w:ascii="Calibri" w:hAnsi="Calibri" w:cs="Calibri"/>
          <w:spacing w:val="-2"/>
          <w:lang w:val="en-US"/>
        </w:rPr>
        <w:t>deliver 7.08%</w:t>
      </w:r>
      <w:r w:rsidRPr="00297CDC">
        <w:rPr>
          <w:rFonts w:ascii="Calibri" w:hAnsi="Calibri" w:cs="Calibri"/>
          <w:spacing w:val="-2"/>
          <w:lang w:val="en-US"/>
        </w:rPr>
        <w:t xml:space="preserve"> of the proposed overall anticipated rate income for 2024/2025. 17 of these 65 properties will attract the minimum rate whilst the properties whose values are higher, reflecting their increased usage and thereby contributing more to the Shires resources, will attract a higher rate.  The proposed total rate revenue of this category is $49</w:t>
      </w:r>
      <w:r w:rsidR="00A61588">
        <w:rPr>
          <w:rFonts w:ascii="Calibri" w:hAnsi="Calibri" w:cs="Calibri"/>
          <w:spacing w:val="-2"/>
          <w:lang w:val="en-US"/>
        </w:rPr>
        <w:t>1,622.54</w:t>
      </w:r>
      <w:r w:rsidR="0061431C">
        <w:rPr>
          <w:rFonts w:ascii="Calibri" w:hAnsi="Calibri" w:cs="Calibri"/>
          <w:spacing w:val="-2"/>
          <w:lang w:val="en-US"/>
        </w:rPr>
        <w:t>.</w:t>
      </w:r>
    </w:p>
    <w:p w14:paraId="6A2D61CC" w14:textId="77777777" w:rsidR="00297CDC" w:rsidRPr="00297CDC" w:rsidRDefault="00297CDC" w:rsidP="00297CDC">
      <w:pPr>
        <w:widowControl w:val="0"/>
        <w:tabs>
          <w:tab w:val="left" w:pos="820"/>
          <w:tab w:val="left" w:pos="821"/>
        </w:tabs>
        <w:autoSpaceDE w:val="0"/>
        <w:autoSpaceDN w:val="0"/>
        <w:spacing w:after="0" w:line="240" w:lineRule="auto"/>
        <w:rPr>
          <w:rFonts w:ascii="Calibri" w:hAnsi="Calibri" w:cs="Calibri"/>
          <w:spacing w:val="-2"/>
          <w:lang w:val="en-US"/>
        </w:rPr>
      </w:pPr>
    </w:p>
    <w:p w14:paraId="29E07AE6" w14:textId="77777777" w:rsidR="00297CDC" w:rsidRPr="00297CDC" w:rsidRDefault="00297CDC" w:rsidP="00297CDC">
      <w:pPr>
        <w:widowControl w:val="0"/>
        <w:tabs>
          <w:tab w:val="left" w:pos="820"/>
          <w:tab w:val="left" w:pos="821"/>
        </w:tabs>
        <w:autoSpaceDE w:val="0"/>
        <w:autoSpaceDN w:val="0"/>
        <w:spacing w:after="0" w:line="240" w:lineRule="auto"/>
        <w:rPr>
          <w:rFonts w:ascii="Calibri" w:hAnsi="Calibri" w:cs="Calibri"/>
          <w:spacing w:val="-2"/>
          <w:lang w:val="en-US"/>
        </w:rPr>
      </w:pPr>
    </w:p>
    <w:p w14:paraId="5326117B" w14:textId="77777777" w:rsidR="00297CDC" w:rsidRPr="00297CDC" w:rsidRDefault="00297CDC" w:rsidP="00297CDC">
      <w:pPr>
        <w:widowControl w:val="0"/>
        <w:shd w:val="clear" w:color="auto" w:fill="BFBFBF"/>
        <w:autoSpaceDE w:val="0"/>
        <w:autoSpaceDN w:val="0"/>
        <w:spacing w:after="0" w:line="240" w:lineRule="auto"/>
        <w:outlineLvl w:val="0"/>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UV</w:t>
      </w:r>
      <w:r w:rsidRPr="00297CDC">
        <w:rPr>
          <w:rFonts w:ascii="Calibri" w:eastAsia="Calibri" w:hAnsi="Calibri" w:cs="Calibri"/>
          <w:b/>
          <w:bCs/>
          <w:spacing w:val="-3"/>
          <w:kern w:val="0"/>
          <w:lang w:val="en-US"/>
          <w14:ligatures w14:val="none"/>
        </w:rPr>
        <w:t xml:space="preserve"> </w:t>
      </w:r>
      <w:r w:rsidRPr="00297CDC">
        <w:rPr>
          <w:rFonts w:ascii="Calibri" w:eastAsia="Calibri" w:hAnsi="Calibri" w:cs="Calibri"/>
          <w:b/>
          <w:bCs/>
          <w:spacing w:val="-2"/>
          <w:kern w:val="0"/>
          <w:lang w:val="en-US"/>
          <w14:ligatures w14:val="none"/>
        </w:rPr>
        <w:t>PASTORAL</w:t>
      </w:r>
    </w:p>
    <w:p w14:paraId="7679907E" w14:textId="77777777" w:rsidR="00297CDC" w:rsidRPr="00297CDC" w:rsidRDefault="00297CDC" w:rsidP="00297CDC">
      <w:pPr>
        <w:widowControl w:val="0"/>
        <w:autoSpaceDE w:val="0"/>
        <w:autoSpaceDN w:val="0"/>
        <w:spacing w:after="0" w:line="240" w:lineRule="auto"/>
        <w:ind w:left="100"/>
        <w:outlineLvl w:val="1"/>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Proposed</w:t>
      </w:r>
      <w:r w:rsidRPr="00297CDC">
        <w:rPr>
          <w:rFonts w:ascii="Calibri" w:eastAsia="Calibri" w:hAnsi="Calibri" w:cs="Calibri"/>
          <w:b/>
          <w:bCs/>
          <w:spacing w:val="-8"/>
          <w:kern w:val="0"/>
          <w:lang w:val="en-US"/>
          <w14:ligatures w14:val="none"/>
        </w:rPr>
        <w:t xml:space="preserve"> </w:t>
      </w:r>
      <w:r w:rsidRPr="00297CDC">
        <w:rPr>
          <w:rFonts w:ascii="Calibri" w:eastAsia="Calibri" w:hAnsi="Calibri" w:cs="Calibri"/>
          <w:b/>
          <w:bCs/>
          <w:spacing w:val="-2"/>
          <w:kern w:val="0"/>
          <w:lang w:val="en-US"/>
          <w14:ligatures w14:val="none"/>
        </w:rPr>
        <w:t>Characteristics</w:t>
      </w:r>
    </w:p>
    <w:p w14:paraId="30A938CC" w14:textId="77777777" w:rsidR="00297CDC" w:rsidRPr="00297CDC" w:rsidRDefault="00297CDC" w:rsidP="00297CDC">
      <w:pPr>
        <w:widowControl w:val="0"/>
        <w:autoSpaceDE w:val="0"/>
        <w:autoSpaceDN w:val="0"/>
        <w:spacing w:after="0" w:line="240" w:lineRule="auto"/>
        <w:ind w:left="100" w:right="877"/>
        <w:rPr>
          <w:rFonts w:ascii="Calibri" w:eastAsia="Calibri" w:hAnsi="Calibri" w:cs="Calibri"/>
          <w:kern w:val="0"/>
          <w:lang w:val="en-US"/>
          <w14:ligatures w14:val="none"/>
        </w:rPr>
      </w:pPr>
      <w:r w:rsidRPr="00297CDC">
        <w:rPr>
          <w:rFonts w:ascii="Calibri" w:eastAsia="Calibri" w:hAnsi="Calibri" w:cs="Calibri"/>
          <w:i/>
          <w:kern w:val="0"/>
          <w:lang w:val="en-US"/>
          <w14:ligatures w14:val="none"/>
        </w:rPr>
        <w:t>UV</w:t>
      </w:r>
      <w:r w:rsidRPr="00297CDC">
        <w:rPr>
          <w:rFonts w:ascii="Calibri" w:eastAsia="Calibri" w:hAnsi="Calibri" w:cs="Calibri"/>
          <w:i/>
          <w:spacing w:val="-2"/>
          <w:kern w:val="0"/>
          <w:lang w:val="en-US"/>
          <w14:ligatures w14:val="none"/>
        </w:rPr>
        <w:t xml:space="preserve"> </w:t>
      </w:r>
      <w:r w:rsidRPr="00297CDC">
        <w:rPr>
          <w:rFonts w:ascii="Calibri" w:eastAsia="Calibri" w:hAnsi="Calibri" w:cs="Calibri"/>
          <w:i/>
          <w:kern w:val="0"/>
          <w:lang w:val="en-US"/>
          <w14:ligatures w14:val="none"/>
        </w:rPr>
        <w:t>PASTORAL</w:t>
      </w:r>
      <w:r w:rsidRPr="00297CDC">
        <w:rPr>
          <w:rFonts w:ascii="Calibri" w:eastAsia="Calibri" w:hAnsi="Calibri" w:cs="Calibri"/>
          <w:i/>
          <w:spacing w:val="-1"/>
          <w:kern w:val="0"/>
          <w:lang w:val="en-US"/>
          <w14:ligatures w14:val="none"/>
        </w:rPr>
        <w:t xml:space="preserve"> </w:t>
      </w:r>
      <w:r w:rsidRPr="00297CDC">
        <w:rPr>
          <w:rFonts w:ascii="Calibri" w:eastAsia="Calibri" w:hAnsi="Calibri" w:cs="Calibri"/>
          <w:kern w:val="0"/>
          <w:lang w:val="en-US"/>
          <w14:ligatures w14:val="none"/>
        </w:rPr>
        <w:t>rate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applies</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all</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UV</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Valued</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in</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Shire</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where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there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is</w:t>
      </w:r>
      <w:r w:rsidRPr="00297CDC">
        <w:rPr>
          <w:rFonts w:ascii="Calibri" w:eastAsia="Calibri" w:hAnsi="Calibri" w:cs="Calibri"/>
          <w:spacing w:val="-7"/>
          <w:kern w:val="0"/>
          <w:lang w:val="en-US"/>
          <w14:ligatures w14:val="none"/>
        </w:rPr>
        <w:t xml:space="preserve"> </w:t>
      </w:r>
      <w:r w:rsidRPr="00297CDC">
        <w:rPr>
          <w:rFonts w:ascii="Calibri" w:eastAsia="Calibri" w:hAnsi="Calibri" w:cs="Calibri"/>
          <w:kern w:val="0"/>
          <w:lang w:val="en-US"/>
          <w14:ligatures w14:val="none"/>
        </w:rPr>
        <w:t>a</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pastoral</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lease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in place and for properties where the predominant use of the land is for a rural purpose.</w:t>
      </w:r>
    </w:p>
    <w:p w14:paraId="66F4A9DF" w14:textId="77777777" w:rsidR="00297CDC" w:rsidRPr="00297CDC" w:rsidRDefault="00297CDC" w:rsidP="00297CDC">
      <w:pPr>
        <w:widowControl w:val="0"/>
        <w:autoSpaceDE w:val="0"/>
        <w:autoSpaceDN w:val="0"/>
        <w:spacing w:after="0" w:line="240" w:lineRule="auto"/>
        <w:ind w:left="100" w:right="877"/>
        <w:rPr>
          <w:rFonts w:ascii="Calibri" w:eastAsia="Calibri" w:hAnsi="Calibri" w:cs="Calibri"/>
          <w:kern w:val="0"/>
          <w:lang w:val="en-US"/>
          <w14:ligatures w14:val="none"/>
        </w:rPr>
      </w:pPr>
    </w:p>
    <w:p w14:paraId="5325BFF4" w14:textId="77777777" w:rsidR="00297CDC" w:rsidRPr="00297CDC" w:rsidRDefault="00297CDC" w:rsidP="00297CDC">
      <w:pPr>
        <w:widowControl w:val="0"/>
        <w:autoSpaceDE w:val="0"/>
        <w:autoSpaceDN w:val="0"/>
        <w:spacing w:after="0" w:line="240" w:lineRule="auto"/>
        <w:ind w:left="100"/>
        <w:outlineLvl w:val="1"/>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Proposed</w:t>
      </w:r>
      <w:r w:rsidRPr="00297CDC">
        <w:rPr>
          <w:rFonts w:ascii="Calibri" w:eastAsia="Calibri" w:hAnsi="Calibri" w:cs="Calibri"/>
          <w:b/>
          <w:bCs/>
          <w:spacing w:val="-6"/>
          <w:kern w:val="0"/>
          <w:lang w:val="en-US"/>
          <w14:ligatures w14:val="none"/>
        </w:rPr>
        <w:t xml:space="preserve"> </w:t>
      </w:r>
      <w:r w:rsidRPr="00297CDC">
        <w:rPr>
          <w:rFonts w:ascii="Calibri" w:eastAsia="Calibri" w:hAnsi="Calibri" w:cs="Calibri"/>
          <w:b/>
          <w:bCs/>
          <w:kern w:val="0"/>
          <w:lang w:val="en-US"/>
          <w14:ligatures w14:val="none"/>
        </w:rPr>
        <w:t>Objects</w:t>
      </w:r>
      <w:r w:rsidRPr="00297CDC">
        <w:rPr>
          <w:rFonts w:ascii="Calibri" w:eastAsia="Calibri" w:hAnsi="Calibri" w:cs="Calibri"/>
          <w:b/>
          <w:bCs/>
          <w:spacing w:val="-6"/>
          <w:kern w:val="0"/>
          <w:lang w:val="en-US"/>
          <w14:ligatures w14:val="none"/>
        </w:rPr>
        <w:t xml:space="preserve"> </w:t>
      </w:r>
      <w:r w:rsidRPr="00297CDC">
        <w:rPr>
          <w:rFonts w:ascii="Calibri" w:eastAsia="Calibri" w:hAnsi="Calibri" w:cs="Calibri"/>
          <w:b/>
          <w:bCs/>
          <w:kern w:val="0"/>
          <w:lang w:val="en-US"/>
          <w14:ligatures w14:val="none"/>
        </w:rPr>
        <w:t>and</w:t>
      </w:r>
      <w:r w:rsidRPr="00297CDC">
        <w:rPr>
          <w:rFonts w:ascii="Calibri" w:eastAsia="Calibri" w:hAnsi="Calibri" w:cs="Calibri"/>
          <w:b/>
          <w:bCs/>
          <w:spacing w:val="-5"/>
          <w:kern w:val="0"/>
          <w:lang w:val="en-US"/>
          <w14:ligatures w14:val="none"/>
        </w:rPr>
        <w:t xml:space="preserve"> </w:t>
      </w:r>
      <w:r w:rsidRPr="00297CDC">
        <w:rPr>
          <w:rFonts w:ascii="Calibri" w:eastAsia="Calibri" w:hAnsi="Calibri" w:cs="Calibri"/>
          <w:b/>
          <w:bCs/>
          <w:spacing w:val="-2"/>
          <w:kern w:val="0"/>
          <w:lang w:val="en-US"/>
          <w14:ligatures w14:val="none"/>
        </w:rPr>
        <w:t>Reasons</w:t>
      </w:r>
    </w:p>
    <w:p w14:paraId="6A41DBB7"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lastRenderedPageBreak/>
        <w:t>The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Shire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Carnarvon</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recognises</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high</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cost</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for</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providing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services</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pastoral</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rural</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purpose properties within the Shire boundaries compared to properties located closer to townsites.</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The Shire incurs higher costs for infrastructure maintenance and service provision to UV Pastoral</w:t>
      </w:r>
    </w:p>
    <w:p w14:paraId="7B96E0C8" w14:textId="77777777" w:rsidR="00297CDC" w:rsidRPr="00297CDC" w:rsidRDefault="00297CDC" w:rsidP="00297CDC">
      <w:pPr>
        <w:widowControl w:val="0"/>
        <w:autoSpaceDE w:val="0"/>
        <w:autoSpaceDN w:val="0"/>
        <w:spacing w:after="0" w:line="240" w:lineRule="auto"/>
        <w:ind w:left="100"/>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properties</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as</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a</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result</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extra</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vehicle</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movements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on</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Shire’s</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Road</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network</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due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spacing w:val="-2"/>
          <w:kern w:val="0"/>
          <w:lang w:val="en-US"/>
          <w14:ligatures w14:val="none"/>
        </w:rPr>
        <w:t>location</w:t>
      </w:r>
    </w:p>
    <w:p w14:paraId="663A48AC" w14:textId="77777777" w:rsidR="00297CDC" w:rsidRPr="00297CDC" w:rsidRDefault="00297CDC" w:rsidP="00297CDC">
      <w:pPr>
        <w:widowControl w:val="0"/>
        <w:autoSpaceDE w:val="0"/>
        <w:autoSpaceDN w:val="0"/>
        <w:spacing w:after="0" w:line="240" w:lineRule="auto"/>
        <w:ind w:left="100"/>
        <w:jc w:val="both"/>
        <w:rPr>
          <w:rFonts w:ascii="Calibri" w:eastAsia="Calibri" w:hAnsi="Calibri" w:cs="Calibri"/>
          <w:spacing w:val="-2"/>
          <w:kern w:val="0"/>
          <w:lang w:val="en-US"/>
          <w14:ligatures w14:val="none"/>
        </w:rPr>
      </w:pPr>
      <w:r w:rsidRPr="00297CDC">
        <w:rPr>
          <w:rFonts w:ascii="Calibri" w:eastAsia="Calibri" w:hAnsi="Calibri" w:cs="Calibri"/>
          <w:kern w:val="0"/>
          <w:lang w:val="en-US"/>
          <w14:ligatures w14:val="none"/>
        </w:rPr>
        <w:t>and</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commercial</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nature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these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outside</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town</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spacing w:val="-2"/>
          <w:kern w:val="0"/>
          <w:lang w:val="en-US"/>
          <w14:ligatures w14:val="none"/>
        </w:rPr>
        <w:t>site.</w:t>
      </w:r>
    </w:p>
    <w:p w14:paraId="6502DD9A" w14:textId="77777777" w:rsidR="00297CDC" w:rsidRPr="00297CDC" w:rsidRDefault="00297CDC" w:rsidP="00297CDC">
      <w:pPr>
        <w:widowControl w:val="0"/>
        <w:autoSpaceDE w:val="0"/>
        <w:autoSpaceDN w:val="0"/>
        <w:spacing w:after="0" w:line="240" w:lineRule="auto"/>
        <w:ind w:left="100"/>
        <w:jc w:val="both"/>
        <w:rPr>
          <w:rFonts w:ascii="Calibri" w:eastAsia="Calibri" w:hAnsi="Calibri" w:cs="Calibri"/>
          <w:kern w:val="0"/>
          <w:lang w:val="en-US"/>
          <w14:ligatures w14:val="none"/>
        </w:rPr>
      </w:pPr>
    </w:p>
    <w:p w14:paraId="39FC4519"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The object of this differential category is to apply a differential rate to pastoral and rural purpose properties in the Shire in order to raise additional revenue to offset the cost of providing and maintaining infrastructure and other Shire services.</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These properties tend to have a higher valuation</w:t>
      </w:r>
      <w:r w:rsidRPr="00297CDC">
        <w:rPr>
          <w:rFonts w:ascii="Calibri" w:eastAsia="Calibri" w:hAnsi="Calibri" w:cs="Calibri"/>
          <w:spacing w:val="-6"/>
          <w:kern w:val="0"/>
          <w:lang w:val="en-US"/>
          <w14:ligatures w14:val="none"/>
        </w:rPr>
        <w:t xml:space="preserve"> </w:t>
      </w:r>
      <w:r w:rsidRPr="00297CDC">
        <w:rPr>
          <w:rFonts w:ascii="Calibri" w:eastAsia="Calibri" w:hAnsi="Calibri" w:cs="Calibri"/>
          <w:kern w:val="0"/>
          <w:lang w:val="en-US"/>
          <w14:ligatures w14:val="none"/>
        </w:rPr>
        <w:t>than</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UV</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Mining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due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location</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and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size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of</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By</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applying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the proposed rate in the dollar to this category, Council takes these associated costs and higher valuation levels into consideration.</w:t>
      </w:r>
    </w:p>
    <w:p w14:paraId="1DF395FE" w14:textId="77777777"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p>
    <w:p w14:paraId="24CDF6CF" w14:textId="7F823563" w:rsidR="00297CDC" w:rsidRPr="00297CDC" w:rsidRDefault="00297CDC" w:rsidP="00297CDC">
      <w:pPr>
        <w:widowControl w:val="0"/>
        <w:autoSpaceDE w:val="0"/>
        <w:autoSpaceDN w:val="0"/>
        <w:spacing w:after="0" w:line="240" w:lineRule="auto"/>
        <w:ind w:left="100"/>
        <w:jc w:val="both"/>
        <w:rPr>
          <w:rFonts w:ascii="Calibri" w:eastAsia="Calibri" w:hAnsi="Calibri" w:cs="Calibri"/>
          <w:spacing w:val="-5"/>
          <w:kern w:val="0"/>
          <w:lang w:val="en-US"/>
          <w14:ligatures w14:val="none"/>
        </w:rPr>
      </w:pPr>
      <w:r w:rsidRPr="00297CDC">
        <w:rPr>
          <w:rFonts w:ascii="Calibri" w:eastAsia="Calibri" w:hAnsi="Calibri" w:cs="Calibri"/>
          <w:kern w:val="0"/>
          <w:lang w:val="en-US"/>
          <w14:ligatures w14:val="none"/>
        </w:rPr>
        <w:t>The</w:t>
      </w:r>
      <w:r w:rsidRPr="00297CDC">
        <w:rPr>
          <w:rFonts w:ascii="Calibri" w:eastAsia="Calibri" w:hAnsi="Calibri" w:cs="Calibri"/>
          <w:spacing w:val="35"/>
          <w:kern w:val="0"/>
          <w:lang w:val="en-US"/>
          <w14:ligatures w14:val="none"/>
        </w:rPr>
        <w:t xml:space="preserve"> </w:t>
      </w:r>
      <w:r w:rsidRPr="00297CDC">
        <w:rPr>
          <w:rFonts w:ascii="Calibri" w:eastAsia="Calibri" w:hAnsi="Calibri" w:cs="Calibri"/>
          <w:kern w:val="0"/>
          <w:lang w:val="en-US"/>
          <w14:ligatures w14:val="none"/>
        </w:rPr>
        <w:t>proposed</w:t>
      </w:r>
      <w:r w:rsidRPr="00297CDC">
        <w:rPr>
          <w:rFonts w:ascii="Calibri" w:eastAsia="Calibri" w:hAnsi="Calibri" w:cs="Calibri"/>
          <w:spacing w:val="36"/>
          <w:kern w:val="0"/>
          <w:lang w:val="en-US"/>
          <w14:ligatures w14:val="none"/>
        </w:rPr>
        <w:t xml:space="preserve"> </w:t>
      </w:r>
      <w:r w:rsidRPr="00297CDC">
        <w:rPr>
          <w:rFonts w:ascii="Calibri" w:eastAsia="Calibri" w:hAnsi="Calibri" w:cs="Calibri"/>
          <w:kern w:val="0"/>
          <w:lang w:val="en-US"/>
          <w14:ligatures w14:val="none"/>
        </w:rPr>
        <w:t>rate</w:t>
      </w:r>
      <w:r w:rsidRPr="00297CDC">
        <w:rPr>
          <w:rFonts w:ascii="Calibri" w:eastAsia="Calibri" w:hAnsi="Calibri" w:cs="Calibri"/>
          <w:spacing w:val="36"/>
          <w:kern w:val="0"/>
          <w:lang w:val="en-US"/>
          <w14:ligatures w14:val="none"/>
        </w:rPr>
        <w:t xml:space="preserve"> </w:t>
      </w:r>
      <w:r w:rsidRPr="00297CDC">
        <w:rPr>
          <w:rFonts w:ascii="Calibri" w:eastAsia="Calibri" w:hAnsi="Calibri" w:cs="Calibri"/>
          <w:kern w:val="0"/>
          <w:lang w:val="en-US"/>
          <w14:ligatures w14:val="none"/>
        </w:rPr>
        <w:t>in</w:t>
      </w:r>
      <w:r w:rsidRPr="00297CDC">
        <w:rPr>
          <w:rFonts w:ascii="Calibri" w:eastAsia="Calibri" w:hAnsi="Calibri" w:cs="Calibri"/>
          <w:spacing w:val="32"/>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31"/>
          <w:kern w:val="0"/>
          <w:lang w:val="en-US"/>
          <w14:ligatures w14:val="none"/>
        </w:rPr>
        <w:t xml:space="preserve"> </w:t>
      </w:r>
      <w:r w:rsidRPr="00297CDC">
        <w:rPr>
          <w:rFonts w:ascii="Calibri" w:eastAsia="Calibri" w:hAnsi="Calibri" w:cs="Calibri"/>
          <w:kern w:val="0"/>
          <w:lang w:val="en-US"/>
          <w14:ligatures w14:val="none"/>
        </w:rPr>
        <w:t>dollar</w:t>
      </w:r>
      <w:r w:rsidRPr="00297CDC">
        <w:rPr>
          <w:rFonts w:ascii="Calibri" w:eastAsia="Calibri" w:hAnsi="Calibri" w:cs="Calibri"/>
          <w:spacing w:val="35"/>
          <w:kern w:val="0"/>
          <w:lang w:val="en-US"/>
          <w14:ligatures w14:val="none"/>
        </w:rPr>
        <w:t xml:space="preserve"> </w:t>
      </w:r>
      <w:r w:rsidRPr="00297CDC">
        <w:rPr>
          <w:rFonts w:ascii="Calibri" w:eastAsia="Calibri" w:hAnsi="Calibri" w:cs="Calibri"/>
          <w:kern w:val="0"/>
          <w:lang w:val="en-US"/>
          <w14:ligatures w14:val="none"/>
        </w:rPr>
        <w:t>for</w:t>
      </w:r>
      <w:r w:rsidRPr="00297CDC">
        <w:rPr>
          <w:rFonts w:ascii="Calibri" w:eastAsia="Calibri" w:hAnsi="Calibri" w:cs="Calibri"/>
          <w:spacing w:val="33"/>
          <w:kern w:val="0"/>
          <w:lang w:val="en-US"/>
          <w14:ligatures w14:val="none"/>
        </w:rPr>
        <w:t xml:space="preserve"> </w:t>
      </w:r>
      <w:r w:rsidRPr="00297CDC">
        <w:rPr>
          <w:rFonts w:ascii="Calibri" w:eastAsia="Calibri" w:hAnsi="Calibri" w:cs="Calibri"/>
          <w:kern w:val="0"/>
          <w:lang w:val="en-US"/>
          <w14:ligatures w14:val="none"/>
        </w:rPr>
        <w:t>this</w:t>
      </w:r>
      <w:r w:rsidRPr="00297CDC">
        <w:rPr>
          <w:rFonts w:ascii="Calibri" w:eastAsia="Calibri" w:hAnsi="Calibri" w:cs="Calibri"/>
          <w:spacing w:val="35"/>
          <w:kern w:val="0"/>
          <w:lang w:val="en-US"/>
          <w14:ligatures w14:val="none"/>
        </w:rPr>
        <w:t xml:space="preserve"> </w:t>
      </w:r>
      <w:r w:rsidRPr="00297CDC">
        <w:rPr>
          <w:rFonts w:ascii="Calibri" w:eastAsia="Calibri" w:hAnsi="Calibri" w:cs="Calibri"/>
          <w:kern w:val="0"/>
          <w:lang w:val="en-US"/>
          <w14:ligatures w14:val="none"/>
        </w:rPr>
        <w:t>category</w:t>
      </w:r>
      <w:r w:rsidRPr="00297CDC">
        <w:rPr>
          <w:rFonts w:ascii="Calibri" w:eastAsia="Calibri" w:hAnsi="Calibri" w:cs="Calibri"/>
          <w:spacing w:val="34"/>
          <w:kern w:val="0"/>
          <w:lang w:val="en-US"/>
          <w14:ligatures w14:val="none"/>
        </w:rPr>
        <w:t xml:space="preserve"> </w:t>
      </w:r>
      <w:r w:rsidRPr="00297CDC">
        <w:rPr>
          <w:rFonts w:ascii="Calibri" w:eastAsia="Calibri" w:hAnsi="Calibri" w:cs="Calibri"/>
          <w:kern w:val="0"/>
          <w:lang w:val="en-US"/>
          <w14:ligatures w14:val="none"/>
        </w:rPr>
        <w:t>is</w:t>
      </w:r>
      <w:r w:rsidRPr="00297CDC">
        <w:rPr>
          <w:rFonts w:ascii="Calibri" w:eastAsia="Calibri" w:hAnsi="Calibri" w:cs="Calibri"/>
          <w:spacing w:val="33"/>
          <w:kern w:val="0"/>
          <w:lang w:val="en-US"/>
          <w14:ligatures w14:val="none"/>
        </w:rPr>
        <w:t xml:space="preserve"> </w:t>
      </w:r>
      <w:r w:rsidRPr="00297CDC">
        <w:rPr>
          <w:rFonts w:ascii="Calibri" w:eastAsia="Calibri" w:hAnsi="Calibri" w:cs="Calibri"/>
          <w:kern w:val="0"/>
          <w:lang w:val="en-US"/>
          <w14:ligatures w14:val="none"/>
        </w:rPr>
        <w:t>12.</w:t>
      </w:r>
      <w:r w:rsidR="0061431C">
        <w:rPr>
          <w:rFonts w:ascii="Calibri" w:eastAsia="Calibri" w:hAnsi="Calibri" w:cs="Calibri"/>
          <w:kern w:val="0"/>
          <w:lang w:val="en-US"/>
          <w14:ligatures w14:val="none"/>
        </w:rPr>
        <w:t>7344</w:t>
      </w:r>
      <w:r w:rsidR="0061431C">
        <w:rPr>
          <w:rFonts w:ascii="Calibri" w:eastAsia="Calibri" w:hAnsi="Calibri" w:cs="Calibri"/>
          <w:spacing w:val="35"/>
          <w:kern w:val="0"/>
          <w:lang w:val="en-US"/>
          <w14:ligatures w14:val="none"/>
        </w:rPr>
        <w:t xml:space="preserve"> </w:t>
      </w:r>
      <w:r w:rsidRPr="00297CDC">
        <w:rPr>
          <w:rFonts w:ascii="Calibri" w:eastAsia="Calibri" w:hAnsi="Calibri" w:cs="Calibri"/>
          <w:spacing w:val="35"/>
          <w:kern w:val="0"/>
          <w:lang w:val="en-US"/>
          <w14:ligatures w14:val="none"/>
        </w:rPr>
        <w:t>cents</w:t>
      </w:r>
      <w:r w:rsidRPr="00297CDC">
        <w:rPr>
          <w:rFonts w:ascii="Calibri" w:eastAsia="Calibri" w:hAnsi="Calibri" w:cs="Calibri"/>
          <w:kern w:val="0"/>
          <w:lang w:val="en-US"/>
          <w14:ligatures w14:val="none"/>
        </w:rPr>
        <w:t>,</w:t>
      </w:r>
      <w:r w:rsidRPr="00297CDC">
        <w:rPr>
          <w:rFonts w:ascii="Calibri" w:eastAsia="Calibri" w:hAnsi="Calibri" w:cs="Calibri"/>
          <w:spacing w:val="33"/>
          <w:kern w:val="0"/>
          <w:lang w:val="en-US"/>
          <w14:ligatures w14:val="none"/>
        </w:rPr>
        <w:t xml:space="preserve"> </w:t>
      </w:r>
      <w:r w:rsidRPr="00297CDC">
        <w:rPr>
          <w:rFonts w:ascii="Calibri" w:eastAsia="Calibri" w:hAnsi="Calibri" w:cs="Calibri"/>
          <w:kern w:val="0"/>
          <w:lang w:val="en-US"/>
          <w14:ligatures w14:val="none"/>
        </w:rPr>
        <w:t>with</w:t>
      </w:r>
      <w:r w:rsidRPr="00297CDC">
        <w:rPr>
          <w:rFonts w:ascii="Calibri" w:eastAsia="Calibri" w:hAnsi="Calibri" w:cs="Calibri"/>
          <w:spacing w:val="36"/>
          <w:kern w:val="0"/>
          <w:lang w:val="en-US"/>
          <w14:ligatures w14:val="none"/>
        </w:rPr>
        <w:t xml:space="preserve"> </w:t>
      </w:r>
      <w:r w:rsidRPr="00297CDC">
        <w:rPr>
          <w:rFonts w:ascii="Calibri" w:eastAsia="Calibri" w:hAnsi="Calibri" w:cs="Calibri"/>
          <w:kern w:val="0"/>
          <w:lang w:val="en-US"/>
          <w14:ligatures w14:val="none"/>
        </w:rPr>
        <w:t>a</w:t>
      </w:r>
      <w:r w:rsidRPr="00297CDC">
        <w:rPr>
          <w:rFonts w:ascii="Calibri" w:eastAsia="Calibri" w:hAnsi="Calibri" w:cs="Calibri"/>
          <w:spacing w:val="30"/>
          <w:kern w:val="0"/>
          <w:lang w:val="en-US"/>
          <w14:ligatures w14:val="none"/>
        </w:rPr>
        <w:t xml:space="preserve"> </w:t>
      </w:r>
      <w:r w:rsidRPr="00297CDC">
        <w:rPr>
          <w:rFonts w:ascii="Calibri" w:eastAsia="Calibri" w:hAnsi="Calibri" w:cs="Calibri"/>
          <w:kern w:val="0"/>
          <w:lang w:val="en-US"/>
          <w14:ligatures w14:val="none"/>
        </w:rPr>
        <w:t>minimum</w:t>
      </w:r>
      <w:r w:rsidRPr="00297CDC">
        <w:rPr>
          <w:rFonts w:ascii="Calibri" w:eastAsia="Calibri" w:hAnsi="Calibri" w:cs="Calibri"/>
          <w:spacing w:val="34"/>
          <w:kern w:val="0"/>
          <w:lang w:val="en-US"/>
          <w14:ligatures w14:val="none"/>
        </w:rPr>
        <w:t xml:space="preserve"> </w:t>
      </w:r>
      <w:r w:rsidRPr="00297CDC">
        <w:rPr>
          <w:rFonts w:ascii="Calibri" w:eastAsia="Calibri" w:hAnsi="Calibri" w:cs="Calibri"/>
          <w:kern w:val="0"/>
          <w:lang w:val="en-US"/>
          <w14:ligatures w14:val="none"/>
        </w:rPr>
        <w:t>payment</w:t>
      </w:r>
      <w:r w:rsidRPr="00297CDC">
        <w:rPr>
          <w:rFonts w:ascii="Calibri" w:eastAsia="Calibri" w:hAnsi="Calibri" w:cs="Calibri"/>
          <w:spacing w:val="35"/>
          <w:kern w:val="0"/>
          <w:lang w:val="en-US"/>
          <w14:ligatures w14:val="none"/>
        </w:rPr>
        <w:t xml:space="preserve"> </w:t>
      </w:r>
      <w:r w:rsidRPr="00297CDC">
        <w:rPr>
          <w:rFonts w:ascii="Calibri" w:eastAsia="Calibri" w:hAnsi="Calibri" w:cs="Calibri"/>
          <w:spacing w:val="-5"/>
          <w:kern w:val="0"/>
          <w:lang w:val="en-US"/>
          <w14:ligatures w14:val="none"/>
        </w:rPr>
        <w:t>of</w:t>
      </w:r>
    </w:p>
    <w:p w14:paraId="0C822C42" w14:textId="79731BAA" w:rsidR="00297CDC" w:rsidRPr="00297CDC" w:rsidRDefault="00297CDC" w:rsidP="00297CDC">
      <w:pPr>
        <w:widowControl w:val="0"/>
        <w:autoSpaceDE w:val="0"/>
        <w:autoSpaceDN w:val="0"/>
        <w:spacing w:after="0" w:line="240" w:lineRule="auto"/>
        <w:ind w:left="100" w:right="877"/>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$1,3</w:t>
      </w:r>
      <w:r w:rsidR="0061431C">
        <w:rPr>
          <w:rFonts w:ascii="Calibri" w:eastAsia="Calibri" w:hAnsi="Calibri" w:cs="Calibri"/>
          <w:kern w:val="0"/>
          <w:lang w:val="en-US"/>
          <w14:ligatures w14:val="none"/>
        </w:rPr>
        <w:t>22</w:t>
      </w:r>
      <w:r w:rsidRPr="00297CDC">
        <w:rPr>
          <w:rFonts w:ascii="Calibri" w:eastAsia="Calibri" w:hAnsi="Calibri" w:cs="Calibri"/>
          <w:kern w:val="0"/>
          <w:lang w:val="en-US"/>
          <w14:ligatures w14:val="none"/>
        </w:rPr>
        <w:t>.00.</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 xml:space="preserve">It will be applied to 40 of the Shire’s rateable properties, with 8 properties attracting the minimum rate. It will deliver </w:t>
      </w:r>
      <w:r w:rsidRPr="003604F7">
        <w:rPr>
          <w:rFonts w:ascii="Calibri" w:eastAsia="Calibri" w:hAnsi="Calibri" w:cs="Calibri"/>
          <w:kern w:val="0"/>
          <w:lang w:val="en-US"/>
          <w14:ligatures w14:val="none"/>
        </w:rPr>
        <w:t>6.1</w:t>
      </w:r>
      <w:r w:rsidR="003604F7" w:rsidRPr="003604F7">
        <w:rPr>
          <w:rFonts w:ascii="Calibri" w:eastAsia="Calibri" w:hAnsi="Calibri" w:cs="Calibri"/>
          <w:kern w:val="0"/>
          <w:lang w:val="en-US"/>
          <w14:ligatures w14:val="none"/>
        </w:rPr>
        <w:t>1</w:t>
      </w:r>
      <w:r w:rsidRPr="003604F7">
        <w:rPr>
          <w:rFonts w:ascii="Calibri" w:eastAsia="Calibri" w:hAnsi="Calibri" w:cs="Calibri"/>
          <w:kern w:val="0"/>
          <w:lang w:val="en-US"/>
          <w14:ligatures w14:val="none"/>
        </w:rPr>
        <w:t>%</w:t>
      </w:r>
      <w:r w:rsidRPr="00297CDC">
        <w:rPr>
          <w:rFonts w:ascii="Calibri" w:eastAsia="Calibri" w:hAnsi="Calibri" w:cs="Calibri"/>
          <w:kern w:val="0"/>
          <w:lang w:val="en-US"/>
          <w14:ligatures w14:val="none"/>
        </w:rPr>
        <w:t xml:space="preserve"> of the proposed overall anticipated rate income for 2024/2025 with a proposed total rate revenue of $4</w:t>
      </w:r>
      <w:r w:rsidR="0061431C">
        <w:rPr>
          <w:rFonts w:ascii="Calibri" w:eastAsia="Calibri" w:hAnsi="Calibri" w:cs="Calibri"/>
          <w:kern w:val="0"/>
          <w:lang w:val="en-US"/>
          <w14:ligatures w14:val="none"/>
        </w:rPr>
        <w:t>24,102.75.</w:t>
      </w:r>
    </w:p>
    <w:p w14:paraId="78E89745" w14:textId="77777777" w:rsidR="00297CDC" w:rsidRPr="00297CDC" w:rsidRDefault="00297CDC" w:rsidP="00297CDC">
      <w:pPr>
        <w:widowControl w:val="0"/>
        <w:autoSpaceDE w:val="0"/>
        <w:autoSpaceDN w:val="0"/>
        <w:spacing w:after="0" w:line="240" w:lineRule="auto"/>
        <w:ind w:left="100" w:right="877"/>
        <w:rPr>
          <w:rFonts w:ascii="Calibri" w:eastAsia="Calibri" w:hAnsi="Calibri" w:cs="Calibri"/>
          <w:kern w:val="0"/>
          <w:lang w:val="en-US"/>
          <w14:ligatures w14:val="none"/>
        </w:rPr>
      </w:pPr>
    </w:p>
    <w:p w14:paraId="0E003438" w14:textId="77777777" w:rsidR="00297CDC" w:rsidRPr="00297CDC" w:rsidRDefault="00297CDC" w:rsidP="00297CDC">
      <w:pPr>
        <w:widowControl w:val="0"/>
        <w:autoSpaceDE w:val="0"/>
        <w:autoSpaceDN w:val="0"/>
        <w:spacing w:after="0" w:line="240" w:lineRule="auto"/>
        <w:ind w:left="100" w:right="5470"/>
        <w:outlineLvl w:val="1"/>
        <w:rPr>
          <w:rFonts w:ascii="Calibri" w:eastAsia="Calibri" w:hAnsi="Calibri" w:cs="Calibri"/>
          <w:b/>
          <w:bCs/>
          <w:kern w:val="0"/>
          <w:lang w:val="en-US"/>
          <w14:ligatures w14:val="none"/>
        </w:rPr>
      </w:pPr>
      <w:r w:rsidRPr="00297CDC">
        <w:rPr>
          <w:rFonts w:ascii="Calibri" w:eastAsia="Calibri" w:hAnsi="Calibri" w:cs="Calibri"/>
          <w:b/>
          <w:bCs/>
          <w:caps/>
          <w:kern w:val="0"/>
          <w:shd w:val="clear" w:color="auto" w:fill="BFBFBF"/>
          <w:lang w:val="en-US"/>
          <w14:ligatures w14:val="none"/>
        </w:rPr>
        <w:t>UV</w:t>
      </w:r>
      <w:r w:rsidRPr="00297CDC">
        <w:rPr>
          <w:rFonts w:ascii="Calibri" w:eastAsia="Calibri" w:hAnsi="Calibri" w:cs="Calibri"/>
          <w:b/>
          <w:bCs/>
          <w:caps/>
          <w:spacing w:val="-11"/>
          <w:kern w:val="0"/>
          <w:shd w:val="clear" w:color="auto" w:fill="BFBFBF"/>
          <w:lang w:val="en-US"/>
          <w14:ligatures w14:val="none"/>
        </w:rPr>
        <w:t xml:space="preserve"> </w:t>
      </w:r>
      <w:r w:rsidRPr="00297CDC">
        <w:rPr>
          <w:rFonts w:ascii="Calibri" w:eastAsia="Calibri" w:hAnsi="Calibri" w:cs="Calibri"/>
          <w:b/>
          <w:bCs/>
          <w:caps/>
          <w:kern w:val="0"/>
          <w:shd w:val="clear" w:color="auto" w:fill="BFBFBF"/>
          <w:lang w:val="en-US"/>
          <w14:ligatures w14:val="none"/>
        </w:rPr>
        <w:t>Intensive</w:t>
      </w:r>
      <w:r w:rsidRPr="00297CDC">
        <w:rPr>
          <w:rFonts w:ascii="Calibri" w:eastAsia="Calibri" w:hAnsi="Calibri" w:cs="Calibri"/>
          <w:b/>
          <w:bCs/>
          <w:caps/>
          <w:spacing w:val="-11"/>
          <w:kern w:val="0"/>
          <w:shd w:val="clear" w:color="auto" w:fill="BFBFBF"/>
          <w:lang w:val="en-US"/>
          <w14:ligatures w14:val="none"/>
        </w:rPr>
        <w:t xml:space="preserve"> </w:t>
      </w:r>
      <w:r w:rsidRPr="00297CDC">
        <w:rPr>
          <w:rFonts w:ascii="Calibri" w:eastAsia="Calibri" w:hAnsi="Calibri" w:cs="Calibri"/>
          <w:b/>
          <w:bCs/>
          <w:caps/>
          <w:kern w:val="0"/>
          <w:shd w:val="clear" w:color="auto" w:fill="BFBFBF"/>
          <w:lang w:val="en-US"/>
          <w14:ligatures w14:val="none"/>
        </w:rPr>
        <w:t>Horticulture</w:t>
      </w:r>
      <w:r w:rsidRPr="00297CDC">
        <w:rPr>
          <w:rFonts w:ascii="Calibri" w:eastAsia="Calibri" w:hAnsi="Calibri" w:cs="Calibri"/>
          <w:b/>
          <w:bCs/>
          <w:caps/>
          <w:spacing w:val="-13"/>
          <w:kern w:val="0"/>
          <w:shd w:val="clear" w:color="auto" w:fill="BFBFBF"/>
          <w:lang w:val="en-US"/>
          <w14:ligatures w14:val="none"/>
        </w:rPr>
        <w:t xml:space="preserve"> </w:t>
      </w:r>
      <w:r w:rsidRPr="00297CDC">
        <w:rPr>
          <w:rFonts w:ascii="Calibri" w:eastAsia="Calibri" w:hAnsi="Calibri" w:cs="Calibri"/>
          <w:b/>
          <w:bCs/>
          <w:caps/>
          <w:kern w:val="0"/>
          <w:shd w:val="clear" w:color="auto" w:fill="BFBFBF"/>
          <w:lang w:val="en-US"/>
          <w14:ligatures w14:val="none"/>
        </w:rPr>
        <w:t>(Plantations)</w:t>
      </w:r>
      <w:r w:rsidRPr="00297CDC">
        <w:rPr>
          <w:rFonts w:ascii="Calibri" w:eastAsia="Calibri" w:hAnsi="Calibri" w:cs="Calibri"/>
          <w:b/>
          <w:bCs/>
          <w:kern w:val="0"/>
          <w:lang w:val="en-US"/>
          <w14:ligatures w14:val="none"/>
        </w:rPr>
        <w:t xml:space="preserve"> Proposed Characteristics</w:t>
      </w:r>
    </w:p>
    <w:p w14:paraId="38E00F74" w14:textId="77777777" w:rsidR="00297CDC" w:rsidRPr="00297CDC" w:rsidRDefault="00297CDC" w:rsidP="00297CDC">
      <w:pPr>
        <w:widowControl w:val="0"/>
        <w:autoSpaceDE w:val="0"/>
        <w:autoSpaceDN w:val="0"/>
        <w:spacing w:after="0" w:line="240" w:lineRule="auto"/>
        <w:ind w:left="100" w:right="768"/>
        <w:rPr>
          <w:rFonts w:ascii="Calibri" w:eastAsia="Calibri" w:hAnsi="Calibri" w:cs="Calibri"/>
          <w:kern w:val="0"/>
          <w:lang w:val="en-US"/>
          <w14:ligatures w14:val="none"/>
        </w:rPr>
      </w:pPr>
      <w:r w:rsidRPr="00297CDC">
        <w:rPr>
          <w:rFonts w:ascii="Calibri" w:eastAsia="Calibri" w:hAnsi="Calibri" w:cs="Calibri"/>
          <w:i/>
          <w:kern w:val="0"/>
          <w:lang w:val="en-US"/>
          <w14:ligatures w14:val="none"/>
        </w:rPr>
        <w:t xml:space="preserve">UV Intensive Horticulture (Plantation) </w:t>
      </w:r>
      <w:r w:rsidRPr="00297CDC">
        <w:rPr>
          <w:rFonts w:ascii="Calibri" w:eastAsia="Calibri" w:hAnsi="Calibri" w:cs="Calibri"/>
          <w:kern w:val="0"/>
          <w:lang w:val="en-US"/>
          <w14:ligatures w14:val="none"/>
        </w:rPr>
        <w:t xml:space="preserve">rating applies to all plantation properties on unimproved land </w:t>
      </w:r>
      <w:r w:rsidRPr="00297CDC">
        <w:rPr>
          <w:rFonts w:ascii="Calibri" w:eastAsia="Calibri" w:hAnsi="Calibri" w:cs="Calibri"/>
          <w:spacing w:val="-4"/>
          <w:kern w:val="0"/>
          <w:lang w:val="en-US"/>
          <w14:ligatures w14:val="none"/>
        </w:rPr>
        <w:t>use.</w:t>
      </w:r>
    </w:p>
    <w:p w14:paraId="06BD9715" w14:textId="77777777" w:rsidR="00297CDC" w:rsidRPr="00297CDC" w:rsidRDefault="00297CDC" w:rsidP="00297CDC">
      <w:pPr>
        <w:widowControl w:val="0"/>
        <w:autoSpaceDE w:val="0"/>
        <w:autoSpaceDN w:val="0"/>
        <w:spacing w:after="0" w:line="240" w:lineRule="auto"/>
        <w:ind w:left="100"/>
        <w:outlineLvl w:val="1"/>
        <w:rPr>
          <w:rFonts w:ascii="Calibri" w:eastAsia="Calibri" w:hAnsi="Calibri" w:cs="Calibri"/>
          <w:b/>
          <w:bCs/>
          <w:kern w:val="0"/>
          <w:lang w:val="en-US"/>
          <w14:ligatures w14:val="none"/>
        </w:rPr>
      </w:pPr>
    </w:p>
    <w:p w14:paraId="3259AE1D" w14:textId="77777777" w:rsidR="00297CDC" w:rsidRPr="00297CDC" w:rsidRDefault="00297CDC" w:rsidP="00297CDC">
      <w:pPr>
        <w:widowControl w:val="0"/>
        <w:autoSpaceDE w:val="0"/>
        <w:autoSpaceDN w:val="0"/>
        <w:spacing w:after="0" w:line="240" w:lineRule="auto"/>
        <w:ind w:left="100"/>
        <w:outlineLvl w:val="1"/>
        <w:rPr>
          <w:rFonts w:ascii="Calibri" w:eastAsia="Calibri" w:hAnsi="Calibri" w:cs="Calibri"/>
          <w:b/>
          <w:bCs/>
          <w:kern w:val="0"/>
          <w:lang w:val="en-US"/>
          <w14:ligatures w14:val="none"/>
        </w:rPr>
      </w:pPr>
      <w:r w:rsidRPr="00297CDC">
        <w:rPr>
          <w:rFonts w:ascii="Calibri" w:eastAsia="Calibri" w:hAnsi="Calibri" w:cs="Calibri"/>
          <w:b/>
          <w:bCs/>
          <w:kern w:val="0"/>
          <w:lang w:val="en-US"/>
          <w14:ligatures w14:val="none"/>
        </w:rPr>
        <w:t>Proposed</w:t>
      </w:r>
      <w:r w:rsidRPr="00297CDC">
        <w:rPr>
          <w:rFonts w:ascii="Calibri" w:eastAsia="Calibri" w:hAnsi="Calibri" w:cs="Calibri"/>
          <w:b/>
          <w:bCs/>
          <w:spacing w:val="-6"/>
          <w:kern w:val="0"/>
          <w:lang w:val="en-US"/>
          <w14:ligatures w14:val="none"/>
        </w:rPr>
        <w:t xml:space="preserve"> </w:t>
      </w:r>
      <w:r w:rsidRPr="00297CDC">
        <w:rPr>
          <w:rFonts w:ascii="Calibri" w:eastAsia="Calibri" w:hAnsi="Calibri" w:cs="Calibri"/>
          <w:b/>
          <w:bCs/>
          <w:kern w:val="0"/>
          <w:lang w:val="en-US"/>
          <w14:ligatures w14:val="none"/>
        </w:rPr>
        <w:t>Objects</w:t>
      </w:r>
      <w:r w:rsidRPr="00297CDC">
        <w:rPr>
          <w:rFonts w:ascii="Calibri" w:eastAsia="Calibri" w:hAnsi="Calibri" w:cs="Calibri"/>
          <w:b/>
          <w:bCs/>
          <w:spacing w:val="-6"/>
          <w:kern w:val="0"/>
          <w:lang w:val="en-US"/>
          <w14:ligatures w14:val="none"/>
        </w:rPr>
        <w:t xml:space="preserve"> </w:t>
      </w:r>
      <w:r w:rsidRPr="00297CDC">
        <w:rPr>
          <w:rFonts w:ascii="Calibri" w:eastAsia="Calibri" w:hAnsi="Calibri" w:cs="Calibri"/>
          <w:b/>
          <w:bCs/>
          <w:kern w:val="0"/>
          <w:lang w:val="en-US"/>
          <w14:ligatures w14:val="none"/>
        </w:rPr>
        <w:t>and</w:t>
      </w:r>
      <w:r w:rsidRPr="00297CDC">
        <w:rPr>
          <w:rFonts w:ascii="Calibri" w:eastAsia="Calibri" w:hAnsi="Calibri" w:cs="Calibri"/>
          <w:b/>
          <w:bCs/>
          <w:spacing w:val="-5"/>
          <w:kern w:val="0"/>
          <w:lang w:val="en-US"/>
          <w14:ligatures w14:val="none"/>
        </w:rPr>
        <w:t xml:space="preserve"> </w:t>
      </w:r>
      <w:r w:rsidRPr="00297CDC">
        <w:rPr>
          <w:rFonts w:ascii="Calibri" w:eastAsia="Calibri" w:hAnsi="Calibri" w:cs="Calibri"/>
          <w:b/>
          <w:bCs/>
          <w:spacing w:val="-2"/>
          <w:kern w:val="0"/>
          <w:lang w:val="en-US"/>
          <w14:ligatures w14:val="none"/>
        </w:rPr>
        <w:t>Reasons</w:t>
      </w:r>
    </w:p>
    <w:p w14:paraId="35794BD4" w14:textId="77777777" w:rsidR="00297CDC" w:rsidRPr="00297CDC" w:rsidRDefault="00297CDC" w:rsidP="00297CDC">
      <w:pPr>
        <w:widowControl w:val="0"/>
        <w:autoSpaceDE w:val="0"/>
        <w:autoSpaceDN w:val="0"/>
        <w:spacing w:after="0" w:line="240" w:lineRule="auto"/>
        <w:ind w:left="100" w:right="794"/>
        <w:jc w:val="both"/>
        <w:rPr>
          <w:rFonts w:ascii="Calibri" w:eastAsia="Calibri" w:hAnsi="Calibri" w:cs="Calibri"/>
          <w:kern w:val="0"/>
          <w:lang w:val="en-US"/>
          <w14:ligatures w14:val="none"/>
        </w:rPr>
      </w:pPr>
      <w:r w:rsidRPr="00297CDC">
        <w:rPr>
          <w:rFonts w:ascii="Calibri" w:eastAsia="Calibri" w:hAnsi="Calibri" w:cs="Calibri"/>
          <w:kern w:val="0"/>
          <w:lang w:val="en-US"/>
          <w14:ligatures w14:val="none"/>
        </w:rPr>
        <w:t>The Shire of Carnarvon recognises the higher costs incurred for infrastructure maintenance and service provision to UV Intensive Horticultural properties as a result of extra vehicle movements on the Shire’s Road network due to the location and commercial nature of these properties outside the town site. This places additional pressure on Shire infrastructure assets.</w:t>
      </w:r>
    </w:p>
    <w:p w14:paraId="095ECDD3" w14:textId="77777777" w:rsidR="00297CDC" w:rsidRPr="00297CDC" w:rsidRDefault="00297CDC" w:rsidP="00297CDC">
      <w:pPr>
        <w:widowControl w:val="0"/>
        <w:autoSpaceDE w:val="0"/>
        <w:autoSpaceDN w:val="0"/>
        <w:spacing w:after="0" w:line="240" w:lineRule="auto"/>
        <w:ind w:left="100" w:right="768"/>
        <w:rPr>
          <w:rFonts w:ascii="Calibri" w:eastAsia="Calibri" w:hAnsi="Calibri" w:cs="Calibri"/>
          <w:kern w:val="0"/>
          <w:lang w:val="en-US"/>
          <w14:ligatures w14:val="none"/>
        </w:rPr>
      </w:pPr>
      <w:r w:rsidRPr="00297CDC">
        <w:rPr>
          <w:rFonts w:ascii="Calibri" w:eastAsia="Calibri" w:hAnsi="Calibri" w:cs="Calibri"/>
          <w:kern w:val="0"/>
          <w:lang w:val="en-US"/>
          <w14:ligatures w14:val="none"/>
        </w:rPr>
        <w:t>The object of</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this differential category is to apply a differential rate to intensive horticulture related properties in the Shire in order to raise additional revenue to offset the costs associated with the Shire</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managing</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above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issues.</w:t>
      </w:r>
      <w:r w:rsidRPr="00297CDC">
        <w:rPr>
          <w:rFonts w:ascii="Calibri" w:eastAsia="Calibri" w:hAnsi="Calibri" w:cs="Calibri"/>
          <w:spacing w:val="40"/>
          <w:kern w:val="0"/>
          <w:lang w:val="en-US"/>
          <w14:ligatures w14:val="none"/>
        </w:rPr>
        <w:t xml:space="preserve"> </w:t>
      </w:r>
      <w:r w:rsidRPr="00297CDC">
        <w:rPr>
          <w:rFonts w:ascii="Calibri" w:eastAsia="Calibri" w:hAnsi="Calibri" w:cs="Calibri"/>
          <w:kern w:val="0"/>
          <w:lang w:val="en-US"/>
          <w14:ligatures w14:val="none"/>
        </w:rPr>
        <w:t>Valuations</w:t>
      </w:r>
      <w:r w:rsidRPr="00297CDC">
        <w:rPr>
          <w:rFonts w:ascii="Calibri" w:eastAsia="Calibri" w:hAnsi="Calibri" w:cs="Calibri"/>
          <w:spacing w:val="-2"/>
          <w:kern w:val="0"/>
          <w:lang w:val="en-US"/>
          <w14:ligatures w14:val="none"/>
        </w:rPr>
        <w:t xml:space="preserve"> </w:t>
      </w:r>
      <w:r w:rsidRPr="00297CDC">
        <w:rPr>
          <w:rFonts w:ascii="Calibri" w:eastAsia="Calibri" w:hAnsi="Calibri" w:cs="Calibri"/>
          <w:kern w:val="0"/>
          <w:lang w:val="en-US"/>
          <w14:ligatures w14:val="none"/>
        </w:rPr>
        <w:t>applied</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to</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the</w:t>
      </w:r>
      <w:r w:rsidRPr="00297CDC">
        <w:rPr>
          <w:rFonts w:ascii="Calibri" w:eastAsia="Calibri" w:hAnsi="Calibri" w:cs="Calibri"/>
          <w:spacing w:val="-4"/>
          <w:kern w:val="0"/>
          <w:lang w:val="en-US"/>
          <w14:ligatures w14:val="none"/>
        </w:rPr>
        <w:t xml:space="preserve"> </w:t>
      </w:r>
      <w:r w:rsidRPr="00297CDC">
        <w:rPr>
          <w:rFonts w:ascii="Calibri" w:eastAsia="Calibri" w:hAnsi="Calibri" w:cs="Calibri"/>
          <w:kern w:val="0"/>
          <w:lang w:val="en-US"/>
          <w14:ligatures w14:val="none"/>
        </w:rPr>
        <w:t>intensive</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horticulture</w:t>
      </w:r>
      <w:r w:rsidRPr="00297CDC">
        <w:rPr>
          <w:rFonts w:ascii="Calibri" w:eastAsia="Calibri" w:hAnsi="Calibri" w:cs="Calibri"/>
          <w:spacing w:val="-5"/>
          <w:kern w:val="0"/>
          <w:lang w:val="en-US"/>
          <w14:ligatures w14:val="none"/>
        </w:rPr>
        <w:t xml:space="preserve"> </w:t>
      </w:r>
      <w:r w:rsidRPr="00297CDC">
        <w:rPr>
          <w:rFonts w:ascii="Calibri" w:eastAsia="Calibri" w:hAnsi="Calibri" w:cs="Calibri"/>
          <w:kern w:val="0"/>
          <w:lang w:val="en-US"/>
          <w14:ligatures w14:val="none"/>
        </w:rPr>
        <w:t>properties</w:t>
      </w:r>
      <w:r w:rsidRPr="00297CDC">
        <w:rPr>
          <w:rFonts w:ascii="Calibri" w:eastAsia="Calibri" w:hAnsi="Calibri" w:cs="Calibri"/>
          <w:spacing w:val="-1"/>
          <w:kern w:val="0"/>
          <w:lang w:val="en-US"/>
          <w14:ligatures w14:val="none"/>
        </w:rPr>
        <w:t xml:space="preserve"> </w:t>
      </w:r>
      <w:r w:rsidRPr="00297CDC">
        <w:rPr>
          <w:rFonts w:ascii="Calibri" w:eastAsia="Calibri" w:hAnsi="Calibri" w:cs="Calibri"/>
          <w:kern w:val="0"/>
          <w:lang w:val="en-US"/>
          <w14:ligatures w14:val="none"/>
        </w:rPr>
        <w:t>tend</w:t>
      </w:r>
      <w:r w:rsidRPr="00297CDC">
        <w:rPr>
          <w:rFonts w:ascii="Calibri" w:eastAsia="Calibri" w:hAnsi="Calibri" w:cs="Calibri"/>
          <w:spacing w:val="-3"/>
          <w:kern w:val="0"/>
          <w:lang w:val="en-US"/>
          <w14:ligatures w14:val="none"/>
        </w:rPr>
        <w:t xml:space="preserve"> </w:t>
      </w:r>
      <w:r w:rsidRPr="00297CDC">
        <w:rPr>
          <w:rFonts w:ascii="Calibri" w:eastAsia="Calibri" w:hAnsi="Calibri" w:cs="Calibri"/>
          <w:kern w:val="0"/>
          <w:lang w:val="en-US"/>
          <w14:ligatures w14:val="none"/>
        </w:rPr>
        <w:t>to be higher than those within the other UV rated categories, and in order to ensure equity in rates contribution across all categories, Council takes these associated costs and valuation levels into consideration by applying a lower rate in the dollar.</w:t>
      </w:r>
    </w:p>
    <w:p w14:paraId="0552B76C" w14:textId="77777777" w:rsidR="00297CDC" w:rsidRPr="00297CDC" w:rsidRDefault="00297CDC" w:rsidP="00297CDC">
      <w:pPr>
        <w:widowControl w:val="0"/>
        <w:autoSpaceDE w:val="0"/>
        <w:autoSpaceDN w:val="0"/>
        <w:spacing w:after="0" w:line="240" w:lineRule="auto"/>
        <w:ind w:left="100" w:right="768"/>
        <w:rPr>
          <w:rFonts w:ascii="Calibri" w:eastAsia="Calibri" w:hAnsi="Calibri" w:cs="Calibri"/>
          <w:kern w:val="0"/>
          <w:lang w:val="en-US"/>
          <w14:ligatures w14:val="none"/>
        </w:rPr>
      </w:pPr>
    </w:p>
    <w:p w14:paraId="13F470D6" w14:textId="26FE334F" w:rsidR="00297CDC" w:rsidRPr="00297CDC" w:rsidRDefault="00297CDC" w:rsidP="00297CDC">
      <w:pPr>
        <w:pStyle w:val="BodyText"/>
        <w:ind w:right="877"/>
      </w:pPr>
      <w:r w:rsidRPr="00297CDC">
        <w:t>The proposed rate in the dollar for this category is 2.6</w:t>
      </w:r>
      <w:r w:rsidR="0061431C">
        <w:t>491</w:t>
      </w:r>
      <w:r w:rsidRPr="00297CDC">
        <w:t>, with a minimum payment of $1,3</w:t>
      </w:r>
      <w:r w:rsidR="0061431C">
        <w:t>22</w:t>
      </w:r>
      <w:r w:rsidRPr="00297CDC">
        <w:t>.00. It will be applied to 170 of the Shire’s rateable properties and deliver 9.4</w:t>
      </w:r>
      <w:r w:rsidR="003604F7">
        <w:t>7</w:t>
      </w:r>
      <w:r w:rsidRPr="00297CDC">
        <w:t>% of the proposed overall anticipated rate income for 2024/2025.</w:t>
      </w:r>
      <w:r w:rsidRPr="00297CDC">
        <w:rPr>
          <w:spacing w:val="40"/>
        </w:rPr>
        <w:t xml:space="preserve"> </w:t>
      </w:r>
      <w:r w:rsidRPr="00297CDC">
        <w:t>The minimum rate will not apply as no properties fall within the minimum rates thresholds</w:t>
      </w:r>
      <w:bookmarkStart w:id="0" w:name="_Hlk112324863"/>
      <w:r w:rsidRPr="00297CDC">
        <w:t>. The proposed total rate revenue of this category is $6</w:t>
      </w:r>
      <w:r w:rsidR="0061431C">
        <w:t>56,923.88</w:t>
      </w:r>
      <w:r w:rsidRPr="00297CDC">
        <w:t xml:space="preserve">. </w:t>
      </w:r>
    </w:p>
    <w:p w14:paraId="23996D81" w14:textId="77777777" w:rsidR="00297CDC" w:rsidRPr="00297CDC" w:rsidRDefault="00297CDC" w:rsidP="00297CDC">
      <w:pPr>
        <w:pStyle w:val="BodyText"/>
        <w:ind w:right="791"/>
        <w:jc w:val="both"/>
      </w:pPr>
    </w:p>
    <w:bookmarkEnd w:id="0"/>
    <w:p w14:paraId="451F501E" w14:textId="77777777" w:rsidR="00297CDC" w:rsidRPr="00297CDC" w:rsidRDefault="00297CDC" w:rsidP="00297CDC">
      <w:pPr>
        <w:pStyle w:val="BodyText"/>
        <w:ind w:left="0" w:right="791"/>
        <w:jc w:val="both"/>
      </w:pPr>
    </w:p>
    <w:p w14:paraId="5D51606B" w14:textId="77777777" w:rsidR="00297CDC" w:rsidRPr="00297CDC" w:rsidRDefault="00297CDC" w:rsidP="00297CDC">
      <w:pPr>
        <w:pStyle w:val="BodyText"/>
        <w:shd w:val="clear" w:color="auto" w:fill="BFBFBF" w:themeFill="background1" w:themeFillShade="BF"/>
        <w:ind w:right="791"/>
        <w:rPr>
          <w:b/>
          <w:bCs/>
          <w:lang w:val="en-AU"/>
        </w:rPr>
      </w:pPr>
      <w:r w:rsidRPr="00297CDC">
        <w:rPr>
          <w:b/>
          <w:bCs/>
          <w:lang w:val="en-AU"/>
        </w:rPr>
        <w:t>GRV RESIDENTIAL</w:t>
      </w:r>
    </w:p>
    <w:p w14:paraId="15ECDAB1" w14:textId="77777777" w:rsidR="00297CDC" w:rsidRPr="00297CDC" w:rsidRDefault="00297CDC" w:rsidP="00297CDC">
      <w:pPr>
        <w:pStyle w:val="BodyText"/>
        <w:ind w:right="791"/>
        <w:rPr>
          <w:b/>
          <w:bCs/>
          <w:lang w:val="en-AU"/>
        </w:rPr>
      </w:pPr>
      <w:r w:rsidRPr="00297CDC">
        <w:rPr>
          <w:b/>
          <w:bCs/>
          <w:lang w:val="en-AU"/>
        </w:rPr>
        <w:t>Proposed Characteristics</w:t>
      </w:r>
    </w:p>
    <w:p w14:paraId="3A8E6868" w14:textId="77777777" w:rsidR="00297CDC" w:rsidRPr="00297CDC" w:rsidRDefault="00297CDC" w:rsidP="00297CDC">
      <w:pPr>
        <w:pStyle w:val="BodyText"/>
        <w:ind w:right="791"/>
        <w:jc w:val="both"/>
        <w:rPr>
          <w:lang w:val="en-AU"/>
        </w:rPr>
      </w:pPr>
      <w:r w:rsidRPr="00297CDC">
        <w:rPr>
          <w:bCs/>
          <w:i/>
          <w:lang w:val="en-AU"/>
        </w:rPr>
        <w:t xml:space="preserve">GRV RESIDENTIAL </w:t>
      </w:r>
      <w:r w:rsidRPr="00297CDC">
        <w:rPr>
          <w:lang w:val="en-AU"/>
        </w:rPr>
        <w:t xml:space="preserve">rate applies to all GRV Valued properties in the Shire where the property is designated Residential during the Landgate valuation process and for properties where the predominant use of the land is for housing. </w:t>
      </w:r>
    </w:p>
    <w:p w14:paraId="044828CA" w14:textId="77777777" w:rsidR="00297CDC" w:rsidRPr="00297CDC" w:rsidRDefault="00297CDC" w:rsidP="00297CDC">
      <w:pPr>
        <w:pStyle w:val="BodyText"/>
        <w:ind w:right="791"/>
        <w:jc w:val="both"/>
        <w:rPr>
          <w:lang w:val="en-AU"/>
        </w:rPr>
      </w:pPr>
    </w:p>
    <w:p w14:paraId="5F517A0A" w14:textId="77777777" w:rsidR="00297CDC" w:rsidRPr="00297CDC" w:rsidRDefault="00297CDC" w:rsidP="00297CDC">
      <w:pPr>
        <w:pStyle w:val="BodyText"/>
        <w:ind w:right="791"/>
        <w:rPr>
          <w:b/>
          <w:lang w:val="en-AU"/>
        </w:rPr>
      </w:pPr>
      <w:r w:rsidRPr="00297CDC">
        <w:rPr>
          <w:b/>
          <w:lang w:val="en-AU"/>
        </w:rPr>
        <w:t>Proposed Objects and Reasons</w:t>
      </w:r>
    </w:p>
    <w:p w14:paraId="53C3B55D" w14:textId="77777777" w:rsidR="00297CDC" w:rsidRPr="00297CDC" w:rsidRDefault="00297CDC" w:rsidP="00297CDC">
      <w:pPr>
        <w:pStyle w:val="BodyText"/>
        <w:ind w:right="791"/>
        <w:jc w:val="both"/>
        <w:rPr>
          <w:lang w:val="en-AU"/>
        </w:rPr>
      </w:pPr>
      <w:r w:rsidRPr="00297CDC">
        <w:rPr>
          <w:lang w:val="en-AU"/>
        </w:rPr>
        <w:t xml:space="preserve">The Shire of Carnarvon recognises a cost for providing services to the 1,684 residential properties in the Shire is based on the Uniform General Rate.  The Uniform General Rate is calculated on the requirements for the Rate Revenue needed to finance the operations of the Shire and is supported by the anticipated projects for 2024/25 and the efficiency measures that have been implemented along with the identified direction provided by the Strategic Community Plan and the Corporate Business </w:t>
      </w:r>
      <w:r w:rsidRPr="00297CDC">
        <w:rPr>
          <w:lang w:val="en-AU"/>
        </w:rPr>
        <w:lastRenderedPageBreak/>
        <w:t xml:space="preserve">Plan.  The application of differential rating to maintain equity on the rating of properties across the Shire also influences the Uniform General Rate.  </w:t>
      </w:r>
    </w:p>
    <w:p w14:paraId="16118190" w14:textId="77777777" w:rsidR="00297CDC" w:rsidRPr="00297CDC" w:rsidRDefault="00297CDC" w:rsidP="00297CDC">
      <w:pPr>
        <w:pStyle w:val="BodyText"/>
        <w:ind w:right="791"/>
        <w:jc w:val="both"/>
        <w:rPr>
          <w:lang w:val="en-AU"/>
        </w:rPr>
      </w:pPr>
    </w:p>
    <w:p w14:paraId="38A41D72" w14:textId="6579120C" w:rsidR="00297CDC" w:rsidRPr="00297CDC" w:rsidRDefault="00297CDC" w:rsidP="00297CDC">
      <w:pPr>
        <w:pStyle w:val="BodyText"/>
        <w:ind w:right="877"/>
        <w:jc w:val="both"/>
      </w:pPr>
      <w:r w:rsidRPr="00297CDC">
        <w:rPr>
          <w:lang w:val="en-AU"/>
        </w:rPr>
        <w:t>The proposed rate in the dollar for this category is 9.</w:t>
      </w:r>
      <w:r w:rsidR="003604F7">
        <w:rPr>
          <w:lang w:val="en-AU"/>
        </w:rPr>
        <w:t>8174</w:t>
      </w:r>
      <w:r w:rsidRPr="00297CDC">
        <w:rPr>
          <w:lang w:val="en-AU"/>
        </w:rPr>
        <w:t xml:space="preserve"> cents, with a minimum payment of $1,3</w:t>
      </w:r>
      <w:r w:rsidR="003604F7">
        <w:rPr>
          <w:lang w:val="en-AU"/>
        </w:rPr>
        <w:t>22</w:t>
      </w:r>
      <w:r w:rsidRPr="00297CDC">
        <w:rPr>
          <w:lang w:val="en-AU"/>
        </w:rPr>
        <w:t xml:space="preserve">.00. </w:t>
      </w:r>
      <w:r w:rsidR="003604F7">
        <w:rPr>
          <w:lang w:val="en-AU"/>
        </w:rPr>
        <w:t>260</w:t>
      </w:r>
      <w:r w:rsidRPr="00297CDC">
        <w:rPr>
          <w:lang w:val="en-AU"/>
        </w:rPr>
        <w:t xml:space="preserve"> properties will attract the minimum payment.  It will deliver </w:t>
      </w:r>
      <w:r w:rsidRPr="003604F7">
        <w:rPr>
          <w:lang w:val="en-AU"/>
        </w:rPr>
        <w:t>45.</w:t>
      </w:r>
      <w:r w:rsidR="003604F7">
        <w:rPr>
          <w:lang w:val="en-AU"/>
        </w:rPr>
        <w:t>50</w:t>
      </w:r>
      <w:r w:rsidRPr="003604F7">
        <w:rPr>
          <w:lang w:val="en-AU"/>
        </w:rPr>
        <w:t>%</w:t>
      </w:r>
      <w:r w:rsidRPr="00297CDC">
        <w:rPr>
          <w:lang w:val="en-AU"/>
        </w:rPr>
        <w:t xml:space="preserve"> of the proposed overall anticipated rate income for 2024/2025.</w:t>
      </w:r>
      <w:r w:rsidRPr="00297CDC">
        <w:t xml:space="preserve"> </w:t>
      </w:r>
      <w:bookmarkStart w:id="1" w:name="_Hlk167890536"/>
      <w:r w:rsidRPr="00297CDC">
        <w:t>The proposed total rate revenue of this category is $3</w:t>
      </w:r>
      <w:r w:rsidR="003604F7">
        <w:t>,157,249.93</w:t>
      </w:r>
      <w:r w:rsidRPr="00297CDC">
        <w:t xml:space="preserve">. </w:t>
      </w:r>
    </w:p>
    <w:bookmarkEnd w:id="1"/>
    <w:p w14:paraId="0B0A77BB" w14:textId="77777777" w:rsidR="00297CDC" w:rsidRPr="00297CDC" w:rsidRDefault="00297CDC" w:rsidP="00297CDC">
      <w:pPr>
        <w:pStyle w:val="BodyText"/>
        <w:ind w:right="791"/>
        <w:rPr>
          <w:lang w:val="en-AU"/>
        </w:rPr>
      </w:pPr>
    </w:p>
    <w:p w14:paraId="2BA00831" w14:textId="77777777" w:rsidR="00297CDC" w:rsidRPr="00297CDC" w:rsidRDefault="00297CDC" w:rsidP="00297CDC">
      <w:pPr>
        <w:pStyle w:val="BodyText"/>
        <w:shd w:val="clear" w:color="auto" w:fill="BFBFBF" w:themeFill="background1" w:themeFillShade="BF"/>
        <w:ind w:right="791"/>
        <w:rPr>
          <w:b/>
          <w:bCs/>
          <w:lang w:val="en-AU"/>
        </w:rPr>
      </w:pPr>
      <w:r w:rsidRPr="00297CDC">
        <w:rPr>
          <w:b/>
          <w:bCs/>
          <w:lang w:val="en-AU"/>
        </w:rPr>
        <w:t>GRV SPECIAL USE/RURAL</w:t>
      </w:r>
    </w:p>
    <w:p w14:paraId="35670FAD" w14:textId="77777777" w:rsidR="00297CDC" w:rsidRPr="00297CDC" w:rsidRDefault="00297CDC" w:rsidP="00297CDC">
      <w:pPr>
        <w:pStyle w:val="BodyText"/>
        <w:ind w:right="791"/>
        <w:rPr>
          <w:b/>
          <w:bCs/>
          <w:lang w:val="en-AU"/>
        </w:rPr>
      </w:pPr>
      <w:r w:rsidRPr="00297CDC">
        <w:rPr>
          <w:b/>
          <w:bCs/>
          <w:lang w:val="en-AU"/>
        </w:rPr>
        <w:t>Proposed Characteristics</w:t>
      </w:r>
    </w:p>
    <w:p w14:paraId="4DD12B73" w14:textId="77777777" w:rsidR="00297CDC" w:rsidRPr="00297CDC" w:rsidRDefault="00297CDC" w:rsidP="00297CDC">
      <w:pPr>
        <w:pStyle w:val="BodyText"/>
        <w:ind w:right="791"/>
        <w:jc w:val="both"/>
        <w:rPr>
          <w:lang w:val="en-AU"/>
        </w:rPr>
      </w:pPr>
      <w:r w:rsidRPr="00297CDC">
        <w:rPr>
          <w:bCs/>
          <w:i/>
          <w:lang w:val="en-AU"/>
        </w:rPr>
        <w:t xml:space="preserve">GRV SPECIAL USE/RURAL </w:t>
      </w:r>
      <w:r w:rsidRPr="00297CDC">
        <w:rPr>
          <w:lang w:val="en-AU"/>
        </w:rPr>
        <w:t xml:space="preserve">rate applies to all GRV Valued properties in the Shire where the property is designated Special use/Rural during the Landgate valuation process and for properties where the predominant use of the larger blocks of land is for minor rural pursuits, including stock, horses, etc. and contained within the greater townsite. </w:t>
      </w:r>
    </w:p>
    <w:p w14:paraId="6C7CBF2E" w14:textId="77777777" w:rsidR="00297CDC" w:rsidRPr="00297CDC" w:rsidRDefault="00297CDC" w:rsidP="00297CDC">
      <w:pPr>
        <w:pStyle w:val="BodyText"/>
        <w:ind w:right="791"/>
        <w:jc w:val="both"/>
        <w:rPr>
          <w:lang w:val="en-AU"/>
        </w:rPr>
      </w:pPr>
    </w:p>
    <w:p w14:paraId="08BF30D7" w14:textId="77777777" w:rsidR="00297CDC" w:rsidRPr="00297CDC" w:rsidRDefault="00297CDC" w:rsidP="00297CDC">
      <w:pPr>
        <w:pStyle w:val="BodyText"/>
        <w:ind w:right="791"/>
        <w:rPr>
          <w:b/>
          <w:lang w:val="en-AU"/>
        </w:rPr>
      </w:pPr>
      <w:r w:rsidRPr="00297CDC">
        <w:rPr>
          <w:b/>
          <w:lang w:val="en-AU"/>
        </w:rPr>
        <w:t>Proposed Objects and Reasons</w:t>
      </w:r>
    </w:p>
    <w:p w14:paraId="29C15597" w14:textId="77777777" w:rsidR="00297CDC" w:rsidRPr="00297CDC" w:rsidRDefault="00297CDC" w:rsidP="00297CDC">
      <w:pPr>
        <w:pStyle w:val="BodyText"/>
        <w:ind w:right="791"/>
        <w:jc w:val="both"/>
        <w:rPr>
          <w:lang w:val="en-AU"/>
        </w:rPr>
      </w:pPr>
      <w:r w:rsidRPr="00297CDC">
        <w:rPr>
          <w:lang w:val="en-AU"/>
        </w:rPr>
        <w:t xml:space="preserve">The Shire of Carnarvon recognises a cost for providing services to the 104 special use/rural properties in the Shire is based on the Uniform General Rate.  The Uniform General Rate is calculated on the requirements for the Rate Revenue needed to finance the operations of the Shire and is supported by the anticipated projects for 2024/2025 and the efficiency measures that have been implemented along with the identified direction provided by the Strategic Community Plan and the Corporate Business Plan.  The application of differential rating to maintain equity on the rating of properties across the Shire also influences the Uniform General Rate.  </w:t>
      </w:r>
    </w:p>
    <w:p w14:paraId="78FD3F25" w14:textId="77777777" w:rsidR="00297CDC" w:rsidRPr="00297CDC" w:rsidRDefault="00297CDC" w:rsidP="00297CDC">
      <w:pPr>
        <w:pStyle w:val="BodyText"/>
        <w:ind w:right="791"/>
        <w:jc w:val="both"/>
        <w:rPr>
          <w:lang w:val="en-AU"/>
        </w:rPr>
      </w:pPr>
    </w:p>
    <w:p w14:paraId="266C5E9C" w14:textId="4AE02AB3" w:rsidR="00297CDC" w:rsidRPr="00297CDC" w:rsidRDefault="00297CDC" w:rsidP="00297CDC">
      <w:pPr>
        <w:pStyle w:val="BodyText"/>
        <w:ind w:right="791"/>
        <w:rPr>
          <w:lang w:val="en-AU"/>
        </w:rPr>
      </w:pPr>
      <w:r w:rsidRPr="00297CDC">
        <w:rPr>
          <w:lang w:val="en-AU"/>
        </w:rPr>
        <w:t>The proposed rate in the dollar for this category is 11.</w:t>
      </w:r>
      <w:r w:rsidR="00B6535B">
        <w:rPr>
          <w:lang w:val="en-AU"/>
        </w:rPr>
        <w:t>0600</w:t>
      </w:r>
      <w:r w:rsidRPr="00297CDC">
        <w:rPr>
          <w:lang w:val="en-AU"/>
        </w:rPr>
        <w:t xml:space="preserve"> cents, with a minimum payment of $1,3</w:t>
      </w:r>
      <w:r w:rsidR="00B6535B">
        <w:rPr>
          <w:lang w:val="en-AU"/>
        </w:rPr>
        <w:t>22</w:t>
      </w:r>
      <w:r w:rsidRPr="00297CDC">
        <w:rPr>
          <w:lang w:val="en-AU"/>
        </w:rPr>
        <w:t>.00. 30 properties will be on the minimum payment.  The Special Use/Rural category will deliver 4.02% of the proposed overall anticipated rate income for 2024/2025. The proposed total rate revenue of this category is $2</w:t>
      </w:r>
      <w:r w:rsidR="00B6535B">
        <w:rPr>
          <w:lang w:val="en-AU"/>
        </w:rPr>
        <w:t>78,918.98</w:t>
      </w:r>
      <w:r w:rsidRPr="00297CDC">
        <w:rPr>
          <w:lang w:val="en-AU"/>
        </w:rPr>
        <w:t xml:space="preserve">. </w:t>
      </w:r>
    </w:p>
    <w:p w14:paraId="26765D5E" w14:textId="77777777" w:rsidR="00297CDC" w:rsidRPr="00297CDC" w:rsidRDefault="00297CDC" w:rsidP="00297CDC">
      <w:pPr>
        <w:pStyle w:val="BodyText"/>
        <w:ind w:right="791"/>
        <w:rPr>
          <w:b/>
          <w:bCs/>
          <w:lang w:val="en-AU"/>
        </w:rPr>
      </w:pPr>
    </w:p>
    <w:p w14:paraId="21D2BE64" w14:textId="77777777" w:rsidR="00297CDC" w:rsidRPr="00297CDC" w:rsidRDefault="00297CDC" w:rsidP="00297CDC">
      <w:pPr>
        <w:pStyle w:val="BodyText"/>
        <w:ind w:right="791"/>
        <w:rPr>
          <w:b/>
          <w:bCs/>
          <w:lang w:val="en-AU"/>
        </w:rPr>
      </w:pPr>
    </w:p>
    <w:p w14:paraId="25E898B2" w14:textId="77777777" w:rsidR="00297CDC" w:rsidRPr="00297CDC" w:rsidRDefault="00297CDC" w:rsidP="00297CDC">
      <w:pPr>
        <w:pStyle w:val="BodyText"/>
        <w:shd w:val="clear" w:color="auto" w:fill="BFBFBF" w:themeFill="background1" w:themeFillShade="BF"/>
        <w:ind w:right="791"/>
        <w:rPr>
          <w:b/>
          <w:bCs/>
          <w:lang w:val="en-AU"/>
        </w:rPr>
      </w:pPr>
      <w:r w:rsidRPr="00297CDC">
        <w:rPr>
          <w:b/>
          <w:bCs/>
          <w:lang w:val="en-AU"/>
        </w:rPr>
        <w:t>GRV COMMERCIAL/INDUSTRIAL</w:t>
      </w:r>
    </w:p>
    <w:p w14:paraId="6736AB52" w14:textId="77777777" w:rsidR="00297CDC" w:rsidRPr="00297CDC" w:rsidRDefault="00297CDC" w:rsidP="00297CDC">
      <w:pPr>
        <w:pStyle w:val="BodyText"/>
        <w:ind w:right="791"/>
        <w:rPr>
          <w:b/>
          <w:bCs/>
          <w:lang w:val="en-AU"/>
        </w:rPr>
      </w:pPr>
      <w:r w:rsidRPr="00297CDC">
        <w:rPr>
          <w:b/>
          <w:bCs/>
          <w:lang w:val="en-AU"/>
        </w:rPr>
        <w:t>Proposed Characteristics</w:t>
      </w:r>
    </w:p>
    <w:p w14:paraId="37574DA5" w14:textId="77777777" w:rsidR="00297CDC" w:rsidRPr="00297CDC" w:rsidRDefault="00297CDC" w:rsidP="00297CDC">
      <w:pPr>
        <w:pStyle w:val="BodyText"/>
        <w:ind w:right="791"/>
        <w:jc w:val="both"/>
        <w:rPr>
          <w:lang w:val="en-AU"/>
        </w:rPr>
      </w:pPr>
      <w:r w:rsidRPr="00297CDC">
        <w:rPr>
          <w:bCs/>
          <w:i/>
          <w:lang w:val="en-AU"/>
        </w:rPr>
        <w:t xml:space="preserve">GRV COMMERCIAL/INDUSTRIAL </w:t>
      </w:r>
      <w:r w:rsidRPr="00297CDC">
        <w:rPr>
          <w:lang w:val="en-AU"/>
        </w:rPr>
        <w:t xml:space="preserve">rate applies to all GRV Valued properties in the Shire where the property is designated Commercial/Industrial as opposed to GRV Residential or GRV Special Use/Rural during the Landgate valuation process and for properties where the predominant use of the land is for a commercial or industrial purpose. </w:t>
      </w:r>
    </w:p>
    <w:p w14:paraId="2B4A7927" w14:textId="77777777" w:rsidR="00297CDC" w:rsidRPr="00297CDC" w:rsidRDefault="00297CDC" w:rsidP="00297CDC">
      <w:pPr>
        <w:pStyle w:val="BodyText"/>
        <w:ind w:right="791"/>
        <w:jc w:val="both"/>
        <w:rPr>
          <w:lang w:val="en-AU"/>
        </w:rPr>
      </w:pPr>
    </w:p>
    <w:p w14:paraId="63168836" w14:textId="77777777" w:rsidR="00297CDC" w:rsidRPr="00297CDC" w:rsidRDefault="00297CDC" w:rsidP="00297CDC">
      <w:pPr>
        <w:pStyle w:val="BodyText"/>
        <w:ind w:right="791"/>
        <w:rPr>
          <w:b/>
          <w:lang w:val="en-AU"/>
        </w:rPr>
      </w:pPr>
      <w:r w:rsidRPr="00297CDC">
        <w:rPr>
          <w:b/>
          <w:lang w:val="en-AU"/>
        </w:rPr>
        <w:t>Proposed Objects and Reasons</w:t>
      </w:r>
    </w:p>
    <w:p w14:paraId="72745E8C" w14:textId="77777777" w:rsidR="00297CDC" w:rsidRPr="00297CDC" w:rsidRDefault="00297CDC" w:rsidP="00297CDC">
      <w:pPr>
        <w:pStyle w:val="BodyText"/>
        <w:ind w:right="791"/>
        <w:jc w:val="both"/>
        <w:rPr>
          <w:lang w:val="en-AU"/>
        </w:rPr>
      </w:pPr>
      <w:r w:rsidRPr="00297CDC">
        <w:rPr>
          <w:lang w:val="en-AU"/>
        </w:rPr>
        <w:t>The Shire of Carnarvon recognises a cost for providing services to 334 commercial or industrial purpose properties within the Shire boundaries compared to properties classified as Residential or Special Use/Rural located within the townsites.  The Council endeavours to provide an incentive to encourage business expansion, development and support within the scope of the rating system.  A boost to commercial and industrial properties can have a flow on effect to the wider community.</w:t>
      </w:r>
    </w:p>
    <w:p w14:paraId="755C2661" w14:textId="77777777" w:rsidR="00297CDC" w:rsidRPr="00297CDC" w:rsidRDefault="00297CDC" w:rsidP="00297CDC">
      <w:pPr>
        <w:pStyle w:val="BodyText"/>
        <w:ind w:right="791"/>
        <w:jc w:val="both"/>
        <w:rPr>
          <w:lang w:val="en-AU"/>
        </w:rPr>
      </w:pPr>
    </w:p>
    <w:p w14:paraId="6B394B73" w14:textId="77777777" w:rsidR="00297CDC" w:rsidRPr="00297CDC" w:rsidRDefault="00297CDC" w:rsidP="00297CDC">
      <w:pPr>
        <w:pStyle w:val="BodyText"/>
        <w:ind w:right="791"/>
        <w:jc w:val="both"/>
        <w:rPr>
          <w:lang w:val="en-AU"/>
        </w:rPr>
      </w:pPr>
      <w:r w:rsidRPr="00297CDC">
        <w:t>The object of this differential rate is to ensure that the proportion of total rate revenue derived from GRV Commercial/Industrial remains essentially consistent with previous years. The nexus between GRV Commercial/Industrial and GRV Residential and Special Use/rural is deemed appropriate.  The rate reflects the cost of servicing commercial activity and other amenities.</w:t>
      </w:r>
      <w:r w:rsidRPr="00297CDC">
        <w:rPr>
          <w:lang w:val="en-AU"/>
        </w:rPr>
        <w:t xml:space="preserve"> These properties tend to have a higher valuation than other GRV properties due to the location and size of the properties. Council takes these impacts and higher valuation levels into consideration.</w:t>
      </w:r>
    </w:p>
    <w:p w14:paraId="1010707E" w14:textId="77777777" w:rsidR="00297CDC" w:rsidRPr="00297CDC" w:rsidRDefault="00297CDC" w:rsidP="00297CDC">
      <w:pPr>
        <w:pStyle w:val="BodyText"/>
        <w:ind w:right="791"/>
        <w:jc w:val="both"/>
        <w:rPr>
          <w:lang w:val="en-AU"/>
        </w:rPr>
      </w:pPr>
    </w:p>
    <w:p w14:paraId="61B85309" w14:textId="52F0333C" w:rsidR="00297CDC" w:rsidRPr="00297CDC" w:rsidRDefault="00297CDC" w:rsidP="00297CDC">
      <w:pPr>
        <w:pStyle w:val="BodyText"/>
        <w:ind w:right="791"/>
        <w:jc w:val="both"/>
        <w:rPr>
          <w:lang w:val="en-AU"/>
        </w:rPr>
        <w:sectPr w:rsidR="00297CDC" w:rsidRPr="00297CDC" w:rsidSect="00297CDC">
          <w:pgSz w:w="11910" w:h="16840"/>
          <w:pgMar w:top="1134" w:right="641" w:bottom="1077" w:left="1338" w:header="720" w:footer="720" w:gutter="0"/>
          <w:cols w:space="720"/>
          <w:docGrid w:linePitch="299"/>
        </w:sectPr>
      </w:pPr>
      <w:r w:rsidRPr="00297CDC">
        <w:rPr>
          <w:lang w:val="en-AU"/>
        </w:rPr>
        <w:t>The proposed rate for this category is 11.</w:t>
      </w:r>
      <w:r w:rsidR="00E21967">
        <w:rPr>
          <w:lang w:val="en-AU"/>
        </w:rPr>
        <w:t>1138</w:t>
      </w:r>
      <w:r w:rsidRPr="00297CDC">
        <w:rPr>
          <w:lang w:val="en-AU"/>
        </w:rPr>
        <w:t xml:space="preserve"> cents in the dollar with a minimum payment of $1,3</w:t>
      </w:r>
      <w:r w:rsidR="00E21967">
        <w:rPr>
          <w:lang w:val="en-AU"/>
        </w:rPr>
        <w:t>22</w:t>
      </w:r>
      <w:r w:rsidRPr="00297CDC">
        <w:rPr>
          <w:lang w:val="en-AU"/>
        </w:rPr>
        <w:t xml:space="preserve">.00 and 56 properties on the minimum payment.  </w:t>
      </w:r>
      <w:r w:rsidRPr="00297CDC">
        <w:t>It will deliver 27.</w:t>
      </w:r>
      <w:r w:rsidR="00E21967">
        <w:t>8</w:t>
      </w:r>
      <w:r w:rsidRPr="00297CDC">
        <w:t>2% of the proposed overall anticipated rate income for 2024/2025 with a proposed total rate revenue of $1,</w:t>
      </w:r>
      <w:r w:rsidR="00E21967">
        <w:t>930,468.67.</w:t>
      </w:r>
    </w:p>
    <w:p w14:paraId="3581C09F" w14:textId="77777777" w:rsidR="00297CDC" w:rsidRPr="00030AF0" w:rsidRDefault="00297CDC" w:rsidP="001010C2">
      <w:pPr>
        <w:widowControl w:val="0"/>
        <w:tabs>
          <w:tab w:val="left" w:pos="820"/>
          <w:tab w:val="left" w:pos="821"/>
        </w:tabs>
        <w:autoSpaceDE w:val="0"/>
        <w:autoSpaceDN w:val="0"/>
        <w:spacing w:after="0" w:line="240" w:lineRule="auto"/>
        <w:sectPr w:rsidR="00297CDC" w:rsidRPr="00030AF0" w:rsidSect="00297CDC">
          <w:pgSz w:w="11910" w:h="16840"/>
          <w:pgMar w:top="1338" w:right="641" w:bottom="1077" w:left="1338" w:header="720" w:footer="720" w:gutter="0"/>
          <w:cols w:space="720"/>
        </w:sectPr>
      </w:pPr>
    </w:p>
    <w:p w14:paraId="308679C3" w14:textId="77777777" w:rsidR="00297CDC" w:rsidRPr="00297CDC" w:rsidRDefault="00297CDC" w:rsidP="003604F7">
      <w:pPr>
        <w:widowControl w:val="0"/>
        <w:autoSpaceDE w:val="0"/>
        <w:autoSpaceDN w:val="0"/>
        <w:spacing w:after="0" w:line="240" w:lineRule="auto"/>
        <w:rPr>
          <w:rFonts w:ascii="Calibri" w:eastAsia="Calibri" w:hAnsi="Calibri" w:cs="Calibri"/>
          <w:kern w:val="0"/>
          <w:lang w:val="en-US"/>
          <w14:ligatures w14:val="none"/>
        </w:rPr>
      </w:pPr>
    </w:p>
    <w:sectPr w:rsidR="00297CDC" w:rsidRPr="00297CDC" w:rsidSect="00297CDC">
      <w:pgSz w:w="11906" w:h="16838"/>
      <w:pgMar w:top="1338" w:right="641" w:bottom="1077" w:left="13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304C7B"/>
    <w:multiLevelType w:val="hybridMultilevel"/>
    <w:tmpl w:val="C5C814E6"/>
    <w:lvl w:ilvl="0" w:tplc="3F82E7E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3CC5368">
      <w:numFmt w:val="bullet"/>
      <w:lvlText w:val="•"/>
      <w:lvlJc w:val="left"/>
      <w:pPr>
        <w:ind w:left="1730" w:hanging="360"/>
      </w:pPr>
      <w:rPr>
        <w:rFonts w:hint="default"/>
        <w:lang w:val="en-US" w:eastAsia="en-US" w:bidi="ar-SA"/>
      </w:rPr>
    </w:lvl>
    <w:lvl w:ilvl="2" w:tplc="356CDE08">
      <w:numFmt w:val="bullet"/>
      <w:lvlText w:val="•"/>
      <w:lvlJc w:val="left"/>
      <w:pPr>
        <w:ind w:left="2641" w:hanging="360"/>
      </w:pPr>
      <w:rPr>
        <w:rFonts w:hint="default"/>
        <w:lang w:val="en-US" w:eastAsia="en-US" w:bidi="ar-SA"/>
      </w:rPr>
    </w:lvl>
    <w:lvl w:ilvl="3" w:tplc="69BE3044">
      <w:numFmt w:val="bullet"/>
      <w:lvlText w:val="•"/>
      <w:lvlJc w:val="left"/>
      <w:pPr>
        <w:ind w:left="3551" w:hanging="360"/>
      </w:pPr>
      <w:rPr>
        <w:rFonts w:hint="default"/>
        <w:lang w:val="en-US" w:eastAsia="en-US" w:bidi="ar-SA"/>
      </w:rPr>
    </w:lvl>
    <w:lvl w:ilvl="4" w:tplc="0CEC3D10">
      <w:numFmt w:val="bullet"/>
      <w:lvlText w:val="•"/>
      <w:lvlJc w:val="left"/>
      <w:pPr>
        <w:ind w:left="4462" w:hanging="360"/>
      </w:pPr>
      <w:rPr>
        <w:rFonts w:hint="default"/>
        <w:lang w:val="en-US" w:eastAsia="en-US" w:bidi="ar-SA"/>
      </w:rPr>
    </w:lvl>
    <w:lvl w:ilvl="5" w:tplc="EDA67ACC">
      <w:numFmt w:val="bullet"/>
      <w:lvlText w:val="•"/>
      <w:lvlJc w:val="left"/>
      <w:pPr>
        <w:ind w:left="5373" w:hanging="360"/>
      </w:pPr>
      <w:rPr>
        <w:rFonts w:hint="default"/>
        <w:lang w:val="en-US" w:eastAsia="en-US" w:bidi="ar-SA"/>
      </w:rPr>
    </w:lvl>
    <w:lvl w:ilvl="6" w:tplc="63448CFA">
      <w:numFmt w:val="bullet"/>
      <w:lvlText w:val="•"/>
      <w:lvlJc w:val="left"/>
      <w:pPr>
        <w:ind w:left="6283" w:hanging="360"/>
      </w:pPr>
      <w:rPr>
        <w:rFonts w:hint="default"/>
        <w:lang w:val="en-US" w:eastAsia="en-US" w:bidi="ar-SA"/>
      </w:rPr>
    </w:lvl>
    <w:lvl w:ilvl="7" w:tplc="C3F2B89A">
      <w:numFmt w:val="bullet"/>
      <w:lvlText w:val="•"/>
      <w:lvlJc w:val="left"/>
      <w:pPr>
        <w:ind w:left="7194" w:hanging="360"/>
      </w:pPr>
      <w:rPr>
        <w:rFonts w:hint="default"/>
        <w:lang w:val="en-US" w:eastAsia="en-US" w:bidi="ar-SA"/>
      </w:rPr>
    </w:lvl>
    <w:lvl w:ilvl="8" w:tplc="7958ABC8">
      <w:numFmt w:val="bullet"/>
      <w:lvlText w:val="•"/>
      <w:lvlJc w:val="left"/>
      <w:pPr>
        <w:ind w:left="8105" w:hanging="360"/>
      </w:pPr>
      <w:rPr>
        <w:rFonts w:hint="default"/>
        <w:lang w:val="en-US" w:eastAsia="en-US" w:bidi="ar-SA"/>
      </w:rPr>
    </w:lvl>
  </w:abstractNum>
  <w:num w:numId="1" w16cid:durableId="163271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DC"/>
    <w:rsid w:val="001010C2"/>
    <w:rsid w:val="001647CE"/>
    <w:rsid w:val="00295386"/>
    <w:rsid w:val="00297CDC"/>
    <w:rsid w:val="003604F7"/>
    <w:rsid w:val="00404C6B"/>
    <w:rsid w:val="005C1622"/>
    <w:rsid w:val="0061431C"/>
    <w:rsid w:val="00861A92"/>
    <w:rsid w:val="008F5B85"/>
    <w:rsid w:val="009718FF"/>
    <w:rsid w:val="009974F7"/>
    <w:rsid w:val="00A61588"/>
    <w:rsid w:val="00B6535B"/>
    <w:rsid w:val="00C7033F"/>
    <w:rsid w:val="00E02AB8"/>
    <w:rsid w:val="00E21967"/>
    <w:rsid w:val="00E8088B"/>
    <w:rsid w:val="00FE6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0C88"/>
  <w15:chartTrackingRefBased/>
  <w15:docId w15:val="{5C6D7E7E-FDB4-43CF-93A8-BE9BD5DF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C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7C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7C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7C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7C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7C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7C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7C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7C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C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7C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7C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C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C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C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C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C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CDC"/>
    <w:rPr>
      <w:rFonts w:eastAsiaTheme="majorEastAsia" w:cstheme="majorBidi"/>
      <w:color w:val="272727" w:themeColor="text1" w:themeTint="D8"/>
    </w:rPr>
  </w:style>
  <w:style w:type="paragraph" w:styleId="Title">
    <w:name w:val="Title"/>
    <w:basedOn w:val="Normal"/>
    <w:next w:val="Normal"/>
    <w:link w:val="TitleChar"/>
    <w:uiPriority w:val="10"/>
    <w:qFormat/>
    <w:rsid w:val="00297C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C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C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C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CDC"/>
    <w:pPr>
      <w:spacing w:before="160"/>
      <w:jc w:val="center"/>
    </w:pPr>
    <w:rPr>
      <w:i/>
      <w:iCs/>
      <w:color w:val="404040" w:themeColor="text1" w:themeTint="BF"/>
    </w:rPr>
  </w:style>
  <w:style w:type="character" w:customStyle="1" w:styleId="QuoteChar">
    <w:name w:val="Quote Char"/>
    <w:basedOn w:val="DefaultParagraphFont"/>
    <w:link w:val="Quote"/>
    <w:uiPriority w:val="29"/>
    <w:rsid w:val="00297CDC"/>
    <w:rPr>
      <w:i/>
      <w:iCs/>
      <w:color w:val="404040" w:themeColor="text1" w:themeTint="BF"/>
    </w:rPr>
  </w:style>
  <w:style w:type="paragraph" w:styleId="ListParagraph">
    <w:name w:val="List Paragraph"/>
    <w:basedOn w:val="Normal"/>
    <w:uiPriority w:val="1"/>
    <w:qFormat/>
    <w:rsid w:val="00297CDC"/>
    <w:pPr>
      <w:ind w:left="720"/>
      <w:contextualSpacing/>
    </w:pPr>
  </w:style>
  <w:style w:type="character" w:styleId="IntenseEmphasis">
    <w:name w:val="Intense Emphasis"/>
    <w:basedOn w:val="DefaultParagraphFont"/>
    <w:uiPriority w:val="21"/>
    <w:qFormat/>
    <w:rsid w:val="00297CDC"/>
    <w:rPr>
      <w:i/>
      <w:iCs/>
      <w:color w:val="0F4761" w:themeColor="accent1" w:themeShade="BF"/>
    </w:rPr>
  </w:style>
  <w:style w:type="paragraph" w:styleId="IntenseQuote">
    <w:name w:val="Intense Quote"/>
    <w:basedOn w:val="Normal"/>
    <w:next w:val="Normal"/>
    <w:link w:val="IntenseQuoteChar"/>
    <w:uiPriority w:val="30"/>
    <w:qFormat/>
    <w:rsid w:val="00297C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7CDC"/>
    <w:rPr>
      <w:i/>
      <w:iCs/>
      <w:color w:val="0F4761" w:themeColor="accent1" w:themeShade="BF"/>
    </w:rPr>
  </w:style>
  <w:style w:type="character" w:styleId="IntenseReference">
    <w:name w:val="Intense Reference"/>
    <w:basedOn w:val="DefaultParagraphFont"/>
    <w:uiPriority w:val="32"/>
    <w:qFormat/>
    <w:rsid w:val="00297CDC"/>
    <w:rPr>
      <w:b/>
      <w:bCs/>
      <w:smallCaps/>
      <w:color w:val="0F4761" w:themeColor="accent1" w:themeShade="BF"/>
      <w:spacing w:val="5"/>
    </w:rPr>
  </w:style>
  <w:style w:type="paragraph" w:styleId="BodyText">
    <w:name w:val="Body Text"/>
    <w:basedOn w:val="Normal"/>
    <w:link w:val="BodyTextChar"/>
    <w:uiPriority w:val="1"/>
    <w:qFormat/>
    <w:rsid w:val="00297CDC"/>
    <w:pPr>
      <w:widowControl w:val="0"/>
      <w:autoSpaceDE w:val="0"/>
      <w:autoSpaceDN w:val="0"/>
      <w:spacing w:after="0" w:line="240" w:lineRule="auto"/>
      <w:ind w:left="100"/>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297CDC"/>
    <w:rPr>
      <w:rFonts w:ascii="Calibri" w:eastAsia="Calibri" w:hAnsi="Calibri" w:cs="Calibri"/>
      <w:kern w:val="0"/>
      <w:lang w:val="en-US"/>
      <w14:ligatures w14:val="none"/>
    </w:rPr>
  </w:style>
  <w:style w:type="paragraph" w:styleId="Revision">
    <w:name w:val="Revision"/>
    <w:hidden/>
    <w:uiPriority w:val="99"/>
    <w:semiHidden/>
    <w:rsid w:val="00297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gate.wa.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1980</Words>
  <Characters>11151</Characters>
  <Application>Microsoft Office Word</Application>
  <DocSecurity>0</DocSecurity>
  <Lines>218</Lines>
  <Paragraphs>88</Paragraphs>
  <ScaleCrop>false</ScaleCrop>
  <HeadingPairs>
    <vt:vector size="2" baseType="variant">
      <vt:variant>
        <vt:lpstr>Title</vt:lpstr>
      </vt:variant>
      <vt:variant>
        <vt:i4>1</vt:i4>
      </vt:variant>
    </vt:vector>
  </HeadingPairs>
  <TitlesOfParts>
    <vt:vector size="1" baseType="lpstr">
      <vt:lpstr/>
    </vt:vector>
  </TitlesOfParts>
  <Company>Shire of Carnarvon</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Driscoll</dc:creator>
  <cp:keywords/>
  <dc:description/>
  <cp:lastModifiedBy>Dallas Wood Harris</cp:lastModifiedBy>
  <cp:revision>9</cp:revision>
  <dcterms:created xsi:type="dcterms:W3CDTF">2024-05-29T07:59:00Z</dcterms:created>
  <dcterms:modified xsi:type="dcterms:W3CDTF">2024-06-05T04:50:00Z</dcterms:modified>
</cp:coreProperties>
</file>